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949" w:rsidRDefault="00A06949" w:rsidP="00A06949">
      <w:pPr>
        <w:spacing w:after="0"/>
        <w:jc w:val="center"/>
        <w:rPr>
          <w:sz w:val="24"/>
          <w:szCs w:val="24"/>
        </w:rPr>
      </w:pPr>
    </w:p>
    <w:p w:rsidR="00A06949" w:rsidRDefault="00A06949" w:rsidP="00A06949">
      <w:pPr>
        <w:spacing w:after="0"/>
        <w:jc w:val="center"/>
        <w:rPr>
          <w:sz w:val="24"/>
          <w:szCs w:val="24"/>
        </w:rPr>
      </w:pPr>
      <w:r w:rsidRPr="00BF333E">
        <w:rPr>
          <w:rFonts w:cs="Calibri"/>
          <w:b/>
          <w:sz w:val="24"/>
          <w:szCs w:val="24"/>
        </w:rPr>
        <w:t xml:space="preserve">MAS Horní Pomoraví o.p.s. </w:t>
      </w:r>
      <w:r w:rsidRPr="00BF333E">
        <w:rPr>
          <w:rFonts w:cs="Calibri"/>
          <w:sz w:val="24"/>
          <w:szCs w:val="24"/>
        </w:rPr>
        <w:t>Vás srdečně zve</w:t>
      </w:r>
      <w:r>
        <w:rPr>
          <w:rFonts w:cs="Calibri"/>
          <w:sz w:val="24"/>
          <w:szCs w:val="24"/>
        </w:rPr>
        <w:t xml:space="preserve"> </w:t>
      </w:r>
      <w:r w:rsidR="003A20E9" w:rsidRPr="00D023AC">
        <w:rPr>
          <w:sz w:val="24"/>
          <w:szCs w:val="24"/>
        </w:rPr>
        <w:t xml:space="preserve">na přednášku </w:t>
      </w:r>
    </w:p>
    <w:p w:rsidR="00875888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v rámci projektu „MAP vzd</w:t>
      </w:r>
      <w:r w:rsidR="00A06949">
        <w:rPr>
          <w:sz w:val="24"/>
          <w:szCs w:val="24"/>
        </w:rPr>
        <w:t xml:space="preserve">ělávání ORP Zábřeh II“ reg. </w:t>
      </w:r>
      <w:proofErr w:type="gramStart"/>
      <w:r w:rsidR="00A06949">
        <w:rPr>
          <w:sz w:val="24"/>
          <w:szCs w:val="24"/>
        </w:rPr>
        <w:t>č.</w:t>
      </w:r>
      <w:proofErr w:type="gramEnd"/>
      <w:r w:rsidR="00A06949">
        <w:rPr>
          <w:sz w:val="24"/>
          <w:szCs w:val="24"/>
        </w:rPr>
        <w:t xml:space="preserve">: </w:t>
      </w:r>
    </w:p>
    <w:p w:rsidR="001D4C7C" w:rsidRPr="00D023AC" w:rsidRDefault="003A20E9" w:rsidP="00A06949">
      <w:pPr>
        <w:spacing w:after="0"/>
        <w:jc w:val="center"/>
        <w:rPr>
          <w:sz w:val="24"/>
          <w:szCs w:val="24"/>
        </w:rPr>
      </w:pPr>
      <w:r w:rsidRPr="00D023AC">
        <w:rPr>
          <w:sz w:val="24"/>
          <w:szCs w:val="24"/>
        </w:rPr>
        <w:t>CZ.02.3.68/0.0/0.0/17_047/0008583</w:t>
      </w:r>
    </w:p>
    <w:p w:rsidR="00A06949" w:rsidRDefault="00A06949" w:rsidP="00A06949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 wp14:anchorId="24401715" wp14:editId="49C25107">
            <wp:simplePos x="0" y="0"/>
            <wp:positionH relativeFrom="margin">
              <wp:posOffset>22225</wp:posOffset>
            </wp:positionH>
            <wp:positionV relativeFrom="margin">
              <wp:posOffset>807720</wp:posOffset>
            </wp:positionV>
            <wp:extent cx="1249680" cy="1266190"/>
            <wp:effectExtent l="0" t="0" r="7620" b="0"/>
            <wp:wrapTight wrapText="bothSides">
              <wp:wrapPolygon edited="0">
                <wp:start x="0" y="0"/>
                <wp:lineTo x="0" y="21123"/>
                <wp:lineTo x="21402" y="21123"/>
                <wp:lineTo x="21402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3.jp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20" r="14414"/>
                    <a:stretch/>
                  </pic:blipFill>
                  <pic:spPr bwMode="auto">
                    <a:xfrm>
                      <a:off x="0" y="0"/>
                      <a:ext cx="1249680" cy="1266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20E9" w:rsidRPr="00A06949" w:rsidRDefault="003A20E9" w:rsidP="00875888">
      <w:pPr>
        <w:jc w:val="center"/>
        <w:rPr>
          <w:sz w:val="32"/>
          <w:szCs w:val="32"/>
        </w:rPr>
      </w:pPr>
      <w:r w:rsidRPr="003A20E9">
        <w:rPr>
          <w:color w:val="002060"/>
          <w:sz w:val="56"/>
          <w:szCs w:val="56"/>
        </w:rPr>
        <w:t xml:space="preserve">„Ochutnávka selského </w:t>
      </w:r>
      <w:r w:rsidR="00875888">
        <w:rPr>
          <w:color w:val="002060"/>
          <w:sz w:val="56"/>
          <w:szCs w:val="56"/>
        </w:rPr>
        <w:t>r</w:t>
      </w:r>
      <w:r w:rsidRPr="003A20E9">
        <w:rPr>
          <w:color w:val="002060"/>
          <w:sz w:val="56"/>
          <w:szCs w:val="56"/>
        </w:rPr>
        <w:t>ozumu“</w:t>
      </w:r>
    </w:p>
    <w:p w:rsidR="003A20E9" w:rsidRPr="00D023AC" w:rsidRDefault="003A20E9" w:rsidP="00875888">
      <w:pPr>
        <w:spacing w:before="240"/>
        <w:rPr>
          <w:sz w:val="26"/>
          <w:szCs w:val="26"/>
        </w:rPr>
      </w:pPr>
      <w:r w:rsidRPr="00D023AC">
        <w:rPr>
          <w:b/>
          <w:sz w:val="26"/>
          <w:szCs w:val="26"/>
        </w:rPr>
        <w:t>Termín konání:</w:t>
      </w:r>
      <w:r w:rsidRPr="00D023AC">
        <w:rPr>
          <w:sz w:val="26"/>
          <w:szCs w:val="26"/>
        </w:rPr>
        <w:t xml:space="preserve"> </w:t>
      </w:r>
      <w:r w:rsidR="000542FD">
        <w:rPr>
          <w:b/>
          <w:sz w:val="26"/>
          <w:szCs w:val="26"/>
        </w:rPr>
        <w:t>24.</w:t>
      </w:r>
      <w:r w:rsidR="00906DE3">
        <w:rPr>
          <w:b/>
          <w:sz w:val="26"/>
          <w:szCs w:val="26"/>
        </w:rPr>
        <w:t xml:space="preserve"> </w:t>
      </w:r>
      <w:r w:rsidR="000542FD">
        <w:rPr>
          <w:b/>
          <w:sz w:val="26"/>
          <w:szCs w:val="26"/>
        </w:rPr>
        <w:t>06</w:t>
      </w:r>
      <w:r w:rsidRPr="00CA29B0">
        <w:rPr>
          <w:b/>
          <w:sz w:val="26"/>
          <w:szCs w:val="26"/>
        </w:rPr>
        <w:t>.</w:t>
      </w:r>
      <w:r w:rsidR="00906DE3">
        <w:rPr>
          <w:b/>
          <w:sz w:val="26"/>
          <w:szCs w:val="26"/>
        </w:rPr>
        <w:t xml:space="preserve"> </w:t>
      </w:r>
      <w:r w:rsidR="000F7B6A">
        <w:rPr>
          <w:b/>
          <w:sz w:val="26"/>
          <w:szCs w:val="26"/>
        </w:rPr>
        <w:t>2021</w:t>
      </w:r>
      <w:r w:rsidRPr="00D023AC">
        <w:rPr>
          <w:sz w:val="26"/>
          <w:szCs w:val="26"/>
        </w:rPr>
        <w:t xml:space="preserve"> od 09:30 do 13:00 </w:t>
      </w:r>
    </w:p>
    <w:p w:rsidR="003A20E9" w:rsidRPr="00D023AC" w:rsidRDefault="003A20E9" w:rsidP="003A20E9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Místo konání:</w:t>
      </w:r>
      <w:r w:rsidR="000542FD">
        <w:rPr>
          <w:sz w:val="26"/>
          <w:szCs w:val="26"/>
        </w:rPr>
        <w:t xml:space="preserve"> Velký</w:t>
      </w:r>
      <w:r w:rsidRPr="00D023AC">
        <w:rPr>
          <w:sz w:val="26"/>
          <w:szCs w:val="26"/>
        </w:rPr>
        <w:t xml:space="preserve"> přednáškový sál městské knihovny T.</w:t>
      </w:r>
      <w:r w:rsidR="00906DE3">
        <w:rPr>
          <w:sz w:val="26"/>
          <w:szCs w:val="26"/>
        </w:rPr>
        <w:t xml:space="preserve"> </w:t>
      </w:r>
      <w:r w:rsidRPr="00D023AC">
        <w:rPr>
          <w:sz w:val="26"/>
          <w:szCs w:val="26"/>
        </w:rPr>
        <w:t>G.</w:t>
      </w:r>
      <w:r w:rsidR="00906DE3">
        <w:rPr>
          <w:sz w:val="26"/>
          <w:szCs w:val="26"/>
        </w:rPr>
        <w:t xml:space="preserve"> </w:t>
      </w:r>
      <w:r w:rsidRPr="00D023AC">
        <w:rPr>
          <w:sz w:val="26"/>
          <w:szCs w:val="26"/>
        </w:rPr>
        <w:t>Masaryka Šumperk</w:t>
      </w:r>
    </w:p>
    <w:p w:rsidR="003A20E9" w:rsidRPr="00D023AC" w:rsidRDefault="003A20E9" w:rsidP="003A20E9">
      <w:pPr>
        <w:rPr>
          <w:sz w:val="26"/>
          <w:szCs w:val="26"/>
        </w:rPr>
      </w:pPr>
      <w:r w:rsidRPr="00D023AC">
        <w:rPr>
          <w:b/>
          <w:sz w:val="26"/>
          <w:szCs w:val="26"/>
        </w:rPr>
        <w:t>Lektor:</w:t>
      </w:r>
      <w:r w:rsidRPr="00D023AC">
        <w:rPr>
          <w:sz w:val="26"/>
          <w:szCs w:val="26"/>
        </w:rPr>
        <w:t xml:space="preserve"> </w:t>
      </w:r>
      <w:r w:rsidRPr="00C506A2">
        <w:rPr>
          <w:b/>
          <w:color w:val="002060"/>
          <w:sz w:val="26"/>
          <w:szCs w:val="26"/>
        </w:rPr>
        <w:t>PhDr. Marek Herman</w:t>
      </w:r>
      <w:r w:rsidRPr="00D023AC">
        <w:rPr>
          <w:sz w:val="26"/>
          <w:szCs w:val="26"/>
        </w:rPr>
        <w:t>, lektor osobního rozvoje</w:t>
      </w:r>
    </w:p>
    <w:p w:rsidR="003A20E9" w:rsidRDefault="000542FD" w:rsidP="003A20E9">
      <w:pPr>
        <w:rPr>
          <w:sz w:val="26"/>
          <w:szCs w:val="26"/>
        </w:rPr>
      </w:pPr>
      <w:r>
        <w:rPr>
          <w:b/>
          <w:sz w:val="26"/>
          <w:szCs w:val="26"/>
        </w:rPr>
        <w:t>Určené</w:t>
      </w:r>
      <w:r w:rsidR="003A20E9" w:rsidRPr="00D023AC">
        <w:rPr>
          <w:b/>
          <w:sz w:val="26"/>
          <w:szCs w:val="26"/>
        </w:rPr>
        <w:t xml:space="preserve"> pro pedagogy:</w:t>
      </w:r>
      <w:r w:rsidR="000313E2">
        <w:rPr>
          <w:sz w:val="26"/>
          <w:szCs w:val="26"/>
        </w:rPr>
        <w:t xml:space="preserve"> MŠ,</w:t>
      </w:r>
      <w:r w:rsidR="003A20E9" w:rsidRPr="00D023AC">
        <w:rPr>
          <w:sz w:val="26"/>
          <w:szCs w:val="26"/>
        </w:rPr>
        <w:t xml:space="preserve"> ZŠ 1. stupně</w:t>
      </w:r>
      <w:r w:rsidR="000313E2">
        <w:rPr>
          <w:sz w:val="26"/>
          <w:szCs w:val="26"/>
        </w:rPr>
        <w:t xml:space="preserve"> a vychovatelé ŠD</w:t>
      </w:r>
    </w:p>
    <w:p w:rsidR="00034952" w:rsidRPr="000D18F2" w:rsidRDefault="00034952" w:rsidP="00034952">
      <w:pPr>
        <w:rPr>
          <w:sz w:val="26"/>
          <w:szCs w:val="26"/>
        </w:rPr>
      </w:pPr>
      <w:r w:rsidRPr="000D18F2">
        <w:rPr>
          <w:b/>
          <w:sz w:val="26"/>
          <w:szCs w:val="26"/>
        </w:rPr>
        <w:t xml:space="preserve">Cena: </w:t>
      </w:r>
      <w:r w:rsidRPr="000D18F2">
        <w:rPr>
          <w:sz w:val="26"/>
          <w:szCs w:val="26"/>
        </w:rPr>
        <w:t>náklady jsou hrazené z projektu MAP II. Pro účastníky zdarma.</w:t>
      </w:r>
    </w:p>
    <w:p w:rsidR="000542FD" w:rsidRDefault="000542FD" w:rsidP="003A20E9">
      <w:pPr>
        <w:rPr>
          <w:sz w:val="26"/>
          <w:szCs w:val="26"/>
        </w:rPr>
      </w:pPr>
      <w:r w:rsidRPr="000542FD">
        <w:rPr>
          <w:b/>
          <w:sz w:val="26"/>
          <w:szCs w:val="26"/>
        </w:rPr>
        <w:t>Kapacita:</w:t>
      </w:r>
      <w:r w:rsidR="000313E2">
        <w:rPr>
          <w:sz w:val="26"/>
          <w:szCs w:val="26"/>
        </w:rPr>
        <w:t xml:space="preserve"> 45</w:t>
      </w:r>
      <w:r>
        <w:rPr>
          <w:sz w:val="26"/>
          <w:szCs w:val="26"/>
        </w:rPr>
        <w:t xml:space="preserve"> pedagogů z ORP Zábřeh. V případě změny pandemických opatření, bude kapacita navýšena.</w:t>
      </w:r>
    </w:p>
    <w:p w:rsidR="005409F3" w:rsidRDefault="000542FD" w:rsidP="003A20E9">
      <w:pPr>
        <w:rPr>
          <w:b/>
          <w:sz w:val="26"/>
          <w:szCs w:val="26"/>
        </w:rPr>
      </w:pPr>
      <w:r w:rsidRPr="000542FD">
        <w:rPr>
          <w:b/>
          <w:sz w:val="26"/>
          <w:szCs w:val="26"/>
        </w:rPr>
        <w:t xml:space="preserve">Podmínky pro účast: </w:t>
      </w:r>
      <w:r w:rsidR="005409F3">
        <w:t>Účastníci použijí po celou dobu konání akce ochranný prostředek dýchacích cest (nos, ústa), kterým je respirátor nebo obdobný prostředek (vždy bez výdechového ventilu).</w:t>
      </w:r>
    </w:p>
    <w:p w:rsidR="005409F3" w:rsidRDefault="005409F3" w:rsidP="003A20E9">
      <w:r>
        <w:t xml:space="preserve">Mimořádné opatření pro účast na přednášce: </w:t>
      </w:r>
    </w:p>
    <w:p w:rsidR="005409F3" w:rsidRDefault="005409F3" w:rsidP="003A20E9">
      <w:r>
        <w:t xml:space="preserve">a) osoba absolvovala nejdéle před 7 dny RT-PCR vyšetření na přítomnost viru SARS-CoV-2 s negativním výsledkem, nebo </w:t>
      </w:r>
    </w:p>
    <w:p w:rsidR="005409F3" w:rsidRDefault="005409F3" w:rsidP="003A20E9">
      <w:r>
        <w:t xml:space="preserve">b) osoba absolvovala nejdéle před 72 hodinami POC test na přítomnost antigenu viru SARS-CoV-2 s negativním výsledkem, nebo </w:t>
      </w:r>
    </w:p>
    <w:p w:rsidR="005409F3" w:rsidRDefault="005409F3" w:rsidP="003A20E9">
      <w:r>
        <w:t xml:space="preserve">c) osobě byl vystaven certifikát Ministerstva zdravotnictví ČR o provedeném očkování proti onemocnění COVID-19, a od aplikace druhé dávky očkovací látky v případě </w:t>
      </w:r>
      <w:proofErr w:type="spellStart"/>
      <w:r>
        <w:t>dvoudávkového</w:t>
      </w:r>
      <w:proofErr w:type="spellEnd"/>
      <w:r>
        <w:t xml:space="preserve"> schématu podle SPC uplynulo nejméně 14 dní, nebo od aplikace první dávky očkovací látky v případě </w:t>
      </w:r>
      <w:proofErr w:type="spellStart"/>
      <w:r>
        <w:t>jednodávkového</w:t>
      </w:r>
      <w:proofErr w:type="spellEnd"/>
      <w:r>
        <w:t xml:space="preserve"> schématu podle SPC uplynulo nejméně 14 dnů, nebo </w:t>
      </w:r>
    </w:p>
    <w:p w:rsidR="005409F3" w:rsidRDefault="005409F3" w:rsidP="003A20E9">
      <w:pPr>
        <w:rPr>
          <w:sz w:val="26"/>
          <w:szCs w:val="26"/>
        </w:rPr>
      </w:pPr>
      <w:r>
        <w:t>d) osoba prodělala laboratorně potvrzené onemocnění COVID-19, uplynula u ní doba izolace podle platného mimořádného opatření Ministerstva zdravotnictví a od prvního pozitivního POC antigenního testu na přítomnost antigenu viru SARS-CoV-2 nebo RT-PCR testu na přítomnost viru SARS-CoV-2 neuplynulo více než 90 dní, přičemž se musí jednat o osobu bez klinických příznaků onemocnění COVID-19.</w:t>
      </w:r>
      <w:r w:rsidR="000542FD">
        <w:rPr>
          <w:sz w:val="26"/>
          <w:szCs w:val="26"/>
        </w:rPr>
        <w:t xml:space="preserve"> </w:t>
      </w: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5409F3" w:rsidRDefault="005409F3" w:rsidP="003A20E9">
      <w:pPr>
        <w:rPr>
          <w:b/>
          <w:color w:val="000000"/>
          <w:sz w:val="26"/>
          <w:szCs w:val="26"/>
        </w:rPr>
      </w:pPr>
    </w:p>
    <w:p w:rsidR="003A20E9" w:rsidRPr="00D023AC" w:rsidRDefault="003A20E9" w:rsidP="003A20E9">
      <w:pPr>
        <w:rPr>
          <w:b/>
          <w:color w:val="000000"/>
          <w:sz w:val="26"/>
          <w:szCs w:val="26"/>
        </w:rPr>
      </w:pPr>
      <w:r w:rsidRPr="00D023AC">
        <w:rPr>
          <w:b/>
          <w:color w:val="000000"/>
          <w:sz w:val="26"/>
          <w:szCs w:val="26"/>
        </w:rPr>
        <w:t xml:space="preserve">Obsah: </w:t>
      </w:r>
    </w:p>
    <w:p w:rsidR="003A20E9" w:rsidRPr="00D023AC" w:rsidRDefault="003A20E9" w:rsidP="003A20E9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dozvíte se odborné, přitom však jednoduché a srozumitelné návody a postupy, jak dobře učit, </w:t>
      </w:r>
    </w:p>
    <w:p w:rsidR="003A20E9" w:rsidRPr="00D023AC" w:rsidRDefault="003A20E9" w:rsidP="003A20E9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jak vybudovat dobrou atmosféru ve třídě nebo doma, </w:t>
      </w:r>
    </w:p>
    <w:p w:rsidR="003A20E9" w:rsidRPr="00D023AC" w:rsidRDefault="003A20E9" w:rsidP="003A20E9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>jak zabránit přehlcení dětí i sama sebe,</w:t>
      </w:r>
    </w:p>
    <w:p w:rsidR="003A20E9" w:rsidRPr="00D023AC" w:rsidRDefault="003A20E9" w:rsidP="003A20E9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>proč se v některých třídách nedá vydržet,</w:t>
      </w:r>
    </w:p>
    <w:p w:rsidR="003A20E9" w:rsidRPr="00D023AC" w:rsidRDefault="003A20E9" w:rsidP="003A20E9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proč je tolik učitelů vyčerpaných, </w:t>
      </w:r>
    </w:p>
    <w:p w:rsidR="003A20E9" w:rsidRPr="00D023AC" w:rsidRDefault="003A20E9" w:rsidP="003A20E9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 xml:space="preserve">proč někteří rodiče s dětmi zbytečně bojují a jsou z výchovy unavení a otrávení, </w:t>
      </w:r>
    </w:p>
    <w:p w:rsidR="003A20E9" w:rsidRPr="00D023AC" w:rsidRDefault="003A20E9" w:rsidP="003A20E9">
      <w:pPr>
        <w:pStyle w:val="Odstavecseseznamem"/>
        <w:numPr>
          <w:ilvl w:val="0"/>
          <w:numId w:val="2"/>
        </w:numPr>
        <w:rPr>
          <w:color w:val="002060"/>
          <w:sz w:val="26"/>
          <w:szCs w:val="26"/>
        </w:rPr>
      </w:pPr>
      <w:r w:rsidRPr="00D023AC">
        <w:rPr>
          <w:color w:val="000000"/>
          <w:sz w:val="26"/>
          <w:szCs w:val="26"/>
        </w:rPr>
        <w:t>budeme mluvit o starých a jednoduchých principech, které budete moci použít v každodenní práci s dětmi, stejně jak v osobním životě</w:t>
      </w:r>
    </w:p>
    <w:p w:rsidR="00A06949" w:rsidRDefault="00A06949" w:rsidP="003A20E9">
      <w:pPr>
        <w:rPr>
          <w:sz w:val="26"/>
          <w:szCs w:val="26"/>
        </w:rPr>
      </w:pPr>
    </w:p>
    <w:p w:rsidR="00A06949" w:rsidRDefault="00D023AC" w:rsidP="003A20E9">
      <w:pPr>
        <w:rPr>
          <w:sz w:val="26"/>
          <w:szCs w:val="26"/>
        </w:rPr>
      </w:pPr>
      <w:r w:rsidRPr="00C506A2">
        <w:rPr>
          <w:b/>
          <w:sz w:val="26"/>
          <w:szCs w:val="26"/>
        </w:rPr>
        <w:t xml:space="preserve">Uzávěrka přihlášek: </w:t>
      </w:r>
      <w:r w:rsidR="005409F3">
        <w:rPr>
          <w:b/>
          <w:sz w:val="26"/>
          <w:szCs w:val="26"/>
        </w:rPr>
        <w:t>16. 06. 202</w:t>
      </w:r>
      <w:r w:rsidR="00906DE3">
        <w:rPr>
          <w:b/>
          <w:sz w:val="26"/>
          <w:szCs w:val="26"/>
        </w:rPr>
        <w:t>1</w:t>
      </w:r>
      <w:r w:rsidR="00F3199A">
        <w:rPr>
          <w:b/>
          <w:sz w:val="26"/>
          <w:szCs w:val="26"/>
        </w:rPr>
        <w:t>, nebo po naplnění kapacity</w:t>
      </w:r>
      <w:r w:rsidR="00A06949">
        <w:rPr>
          <w:sz w:val="26"/>
          <w:szCs w:val="26"/>
        </w:rPr>
        <w:t xml:space="preserve">. </w:t>
      </w:r>
      <w:bookmarkStart w:id="0" w:name="_GoBack"/>
      <w:bookmarkEnd w:id="0"/>
    </w:p>
    <w:p w:rsidR="00D023AC" w:rsidRPr="00D023AC" w:rsidRDefault="00A06949" w:rsidP="003A20E9">
      <w:pPr>
        <w:rPr>
          <w:sz w:val="26"/>
          <w:szCs w:val="26"/>
        </w:rPr>
      </w:pPr>
      <w:r>
        <w:rPr>
          <w:sz w:val="26"/>
          <w:szCs w:val="26"/>
        </w:rPr>
        <w:t>Počet míst je</w:t>
      </w:r>
      <w:r w:rsidR="00D023AC" w:rsidRPr="00D023AC">
        <w:rPr>
          <w:sz w:val="26"/>
          <w:szCs w:val="26"/>
        </w:rPr>
        <w:t xml:space="preserve"> omezen</w:t>
      </w:r>
      <w:r w:rsidR="005409F3">
        <w:rPr>
          <w:sz w:val="26"/>
          <w:szCs w:val="26"/>
        </w:rPr>
        <w:t>, v této chvíli na 45 pedagogů z ORP Zábřeh</w:t>
      </w:r>
      <w:r w:rsidR="00D023AC" w:rsidRPr="00D023AC">
        <w:rPr>
          <w:sz w:val="26"/>
          <w:szCs w:val="26"/>
        </w:rPr>
        <w:t>.</w:t>
      </w:r>
      <w:r w:rsidR="005409F3">
        <w:rPr>
          <w:sz w:val="26"/>
          <w:szCs w:val="26"/>
        </w:rPr>
        <w:t xml:space="preserve"> Přednost mají pedagogové MŠ a ZŠ 1.</w:t>
      </w:r>
      <w:r w:rsidR="00906DE3">
        <w:rPr>
          <w:sz w:val="26"/>
          <w:szCs w:val="26"/>
        </w:rPr>
        <w:t xml:space="preserve"> </w:t>
      </w:r>
      <w:r w:rsidR="005409F3">
        <w:rPr>
          <w:sz w:val="26"/>
          <w:szCs w:val="26"/>
        </w:rPr>
        <w:t>-2. třída.</w:t>
      </w:r>
      <w:r>
        <w:rPr>
          <w:sz w:val="26"/>
          <w:szCs w:val="26"/>
        </w:rPr>
        <w:t xml:space="preserve"> O účasti rozhoduje dřívější datum přihlášení.</w:t>
      </w:r>
      <w:r w:rsidR="00D023AC" w:rsidRPr="00D023AC">
        <w:rPr>
          <w:sz w:val="26"/>
          <w:szCs w:val="26"/>
        </w:rPr>
        <w:t xml:space="preserve"> </w:t>
      </w:r>
    </w:p>
    <w:p w:rsidR="00875888" w:rsidRPr="00D023AC" w:rsidRDefault="003A20E9" w:rsidP="003A20E9">
      <w:pPr>
        <w:rPr>
          <w:sz w:val="26"/>
          <w:szCs w:val="26"/>
        </w:rPr>
      </w:pPr>
      <w:r w:rsidRPr="00D023AC">
        <w:rPr>
          <w:sz w:val="26"/>
          <w:szCs w:val="26"/>
        </w:rPr>
        <w:t xml:space="preserve">Závazné přihlášky vyplňte nejpozději do termínu uzávěrky </w:t>
      </w:r>
      <w:hyperlink r:id="rId9" w:history="1">
        <w:r w:rsidRPr="005409F3">
          <w:rPr>
            <w:rStyle w:val="Hypertextovodkaz"/>
            <w:b/>
            <w:sz w:val="32"/>
            <w:szCs w:val="32"/>
          </w:rPr>
          <w:t>ZDE</w:t>
        </w:r>
        <w:r w:rsidRPr="005409F3">
          <w:rPr>
            <w:rStyle w:val="Hypertextovodkaz"/>
            <w:sz w:val="26"/>
            <w:szCs w:val="26"/>
          </w:rPr>
          <w:t>.</w:t>
        </w:r>
      </w:hyperlink>
      <w:r w:rsidRPr="00D023AC">
        <w:rPr>
          <w:sz w:val="26"/>
          <w:szCs w:val="26"/>
        </w:rPr>
        <w:t xml:space="preserve"> </w:t>
      </w:r>
    </w:p>
    <w:p w:rsidR="00D023AC" w:rsidRPr="00875888" w:rsidRDefault="003A20E9" w:rsidP="00875888">
      <w:pPr>
        <w:spacing w:before="360" w:after="360"/>
        <w:rPr>
          <w:sz w:val="26"/>
          <w:szCs w:val="26"/>
        </w:rPr>
      </w:pPr>
      <w:r w:rsidRPr="00875888">
        <w:rPr>
          <w:b/>
          <w:sz w:val="26"/>
          <w:szCs w:val="26"/>
        </w:rPr>
        <w:t>Konta</w:t>
      </w:r>
      <w:r w:rsidR="00D023AC" w:rsidRPr="00875888">
        <w:rPr>
          <w:b/>
          <w:sz w:val="26"/>
          <w:szCs w:val="26"/>
        </w:rPr>
        <w:t>ktní osoba:</w:t>
      </w:r>
      <w:r w:rsidR="00D023AC" w:rsidRPr="00875888">
        <w:rPr>
          <w:sz w:val="26"/>
          <w:szCs w:val="26"/>
        </w:rPr>
        <w:t xml:space="preserve"> Ing. Ivica Másilková, masilkova@hornipomoravi.eu, tel: 608 207 414</w:t>
      </w:r>
    </w:p>
    <w:p w:rsidR="00A06949" w:rsidRPr="00875888" w:rsidRDefault="003A20E9" w:rsidP="003A20E9">
      <w:pPr>
        <w:rPr>
          <w:sz w:val="24"/>
          <w:szCs w:val="24"/>
        </w:rPr>
      </w:pPr>
      <w:r w:rsidRPr="00875888">
        <w:rPr>
          <w:sz w:val="24"/>
          <w:szCs w:val="24"/>
        </w:rPr>
        <w:t>Na setkání s Vámi se těší projektový tým</w:t>
      </w:r>
      <w:r w:rsidR="00875888">
        <w:rPr>
          <w:sz w:val="24"/>
          <w:szCs w:val="24"/>
        </w:rPr>
        <w:t xml:space="preserve"> MAP</w:t>
      </w:r>
      <w:r w:rsidRPr="00875888">
        <w:rPr>
          <w:sz w:val="24"/>
          <w:szCs w:val="24"/>
        </w:rPr>
        <w:t xml:space="preserve"> a pracovní skupina Rovné příležitosti a management škol </w:t>
      </w:r>
    </w:p>
    <w:p w:rsidR="003A20E9" w:rsidRPr="00C506A2" w:rsidRDefault="00A06949" w:rsidP="00C506A2">
      <w:pPr>
        <w:spacing w:after="0" w:line="240" w:lineRule="auto"/>
        <w:ind w:left="4950" w:hanging="4950"/>
        <w:jc w:val="center"/>
        <w:rPr>
          <w:rFonts w:cs="Calibri"/>
          <w:i/>
        </w:rPr>
      </w:pPr>
      <w:r w:rsidRPr="004340CA">
        <w:rPr>
          <w:rFonts w:cs="Calibri"/>
          <w:i/>
        </w:rPr>
        <w:t>Tento projekt je spolufinancován Evropskou unií a státním rozpočtem ČR</w:t>
      </w:r>
    </w:p>
    <w:sectPr w:rsidR="003A20E9" w:rsidRPr="00C506A2" w:rsidSect="00875888">
      <w:headerReference w:type="default" r:id="rId10"/>
      <w:footerReference w:type="default" r:id="rId11"/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F77" w:rsidRDefault="00AE1F77" w:rsidP="003A20E9">
      <w:pPr>
        <w:spacing w:after="0" w:line="240" w:lineRule="auto"/>
      </w:pPr>
      <w:r>
        <w:separator/>
      </w:r>
    </w:p>
  </w:endnote>
  <w:endnote w:type="continuationSeparator" w:id="0">
    <w:p w:rsidR="00AE1F77" w:rsidRDefault="00AE1F77" w:rsidP="003A2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6A2" w:rsidRDefault="00C506A2" w:rsidP="00C506A2">
    <w:pPr>
      <w:pStyle w:val="Zpat"/>
      <w:rPr>
        <w:rFonts w:ascii="Times New Roman" w:hAnsi="Times New Roman"/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4396105</wp:posOffset>
          </wp:positionH>
          <wp:positionV relativeFrom="paragraph">
            <wp:posOffset>-173990</wp:posOffset>
          </wp:positionV>
          <wp:extent cx="640080" cy="670560"/>
          <wp:effectExtent l="0" t="0" r="0" b="0"/>
          <wp:wrapNone/>
          <wp:docPr id="5" name="Obrázek 5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74" t="22004" r="15913" b="8841"/>
                  <a:stretch/>
                </pic:blipFill>
                <pic:spPr bwMode="auto">
                  <a:xfrm>
                    <a:off x="0" y="0"/>
                    <a:ext cx="640080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rFonts w:ascii="Times New Roman" w:hAnsi="Times New Roman"/>
        <w:sz w:val="18"/>
        <w:szCs w:val="20"/>
      </w:rPr>
      <w:t xml:space="preserve">MAS Horní Pomoraví o.p.s., Hlavní 137, 788 33 Hanušovice, IČ: </w:t>
    </w:r>
    <w:r w:rsidRPr="00CE17BE">
      <w:rPr>
        <w:rFonts w:ascii="Times New Roman" w:hAnsi="Times New Roman"/>
        <w:color w:val="000000"/>
        <w:sz w:val="18"/>
        <w:szCs w:val="20"/>
      </w:rPr>
      <w:t>277 77</w:t>
    </w:r>
    <w:r>
      <w:rPr>
        <w:rFonts w:ascii="Times New Roman" w:hAnsi="Times New Roman"/>
        <w:color w:val="000000"/>
        <w:sz w:val="18"/>
        <w:szCs w:val="20"/>
      </w:rPr>
      <w:t> </w:t>
    </w:r>
    <w:r w:rsidRPr="00CE17BE">
      <w:rPr>
        <w:rFonts w:ascii="Times New Roman" w:hAnsi="Times New Roman"/>
        <w:color w:val="000000"/>
        <w:sz w:val="18"/>
        <w:szCs w:val="20"/>
      </w:rPr>
      <w:t>146</w:t>
    </w:r>
  </w:p>
  <w:p w:rsidR="00C506A2" w:rsidRDefault="00AE1F77" w:rsidP="00C506A2">
    <w:pPr>
      <w:pStyle w:val="Zpat"/>
    </w:pPr>
    <w:hyperlink r:id="rId2" w:history="1">
      <w:r w:rsidR="00C506A2">
        <w:rPr>
          <w:rStyle w:val="Hypertextovodkaz"/>
          <w:rFonts w:ascii="Times New Roman" w:hAnsi="Times New Roman"/>
          <w:sz w:val="18"/>
          <w:szCs w:val="20"/>
        </w:rPr>
        <w:t>www.mapzabreh.cz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F77" w:rsidRDefault="00AE1F77" w:rsidP="003A20E9">
      <w:pPr>
        <w:spacing w:after="0" w:line="240" w:lineRule="auto"/>
      </w:pPr>
      <w:r>
        <w:separator/>
      </w:r>
    </w:p>
  </w:footnote>
  <w:footnote w:type="continuationSeparator" w:id="0">
    <w:p w:rsidR="00AE1F77" w:rsidRDefault="00AE1F77" w:rsidP="003A20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0E9" w:rsidRDefault="00A06949" w:rsidP="00A06949">
    <w:pPr>
      <w:pStyle w:val="Zhlav"/>
      <w:jc w:val="center"/>
    </w:pPr>
    <w:r w:rsidRPr="00A120FE">
      <w:rPr>
        <w:noProof/>
        <w:lang w:eastAsia="cs-CZ"/>
      </w:rPr>
      <w:drawing>
        <wp:inline distT="0" distB="0" distL="0" distR="0">
          <wp:extent cx="4389120" cy="678180"/>
          <wp:effectExtent l="0" t="0" r="0" b="7620"/>
          <wp:docPr id="3" name="Obrázek 3" descr="logolink_MSMT_VVV_hor_barv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link_MSMT_VVV_hor_barva_cz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728" b="16279"/>
                  <a:stretch/>
                </pic:blipFill>
                <pic:spPr bwMode="auto">
                  <a:xfrm>
                    <a:off x="0" y="0"/>
                    <a:ext cx="43891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87A4D"/>
    <w:multiLevelType w:val="hybridMultilevel"/>
    <w:tmpl w:val="7CEE51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C1658"/>
    <w:multiLevelType w:val="hybridMultilevel"/>
    <w:tmpl w:val="A4F4BD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E9"/>
    <w:rsid w:val="000313E2"/>
    <w:rsid w:val="00034952"/>
    <w:rsid w:val="000542FD"/>
    <w:rsid w:val="000F7B6A"/>
    <w:rsid w:val="001D4C7C"/>
    <w:rsid w:val="003A20E9"/>
    <w:rsid w:val="005069C2"/>
    <w:rsid w:val="005409F3"/>
    <w:rsid w:val="005D65DF"/>
    <w:rsid w:val="00875888"/>
    <w:rsid w:val="00893453"/>
    <w:rsid w:val="00906DE3"/>
    <w:rsid w:val="00A05A52"/>
    <w:rsid w:val="00A06949"/>
    <w:rsid w:val="00AD5C18"/>
    <w:rsid w:val="00AE1F77"/>
    <w:rsid w:val="00C506A2"/>
    <w:rsid w:val="00CA29B0"/>
    <w:rsid w:val="00D023AC"/>
    <w:rsid w:val="00F3199A"/>
    <w:rsid w:val="00F5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DC762F"/>
  <w15:chartTrackingRefBased/>
  <w15:docId w15:val="{B19E8667-1B21-449D-B68A-CBFBD09A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20E9"/>
  </w:style>
  <w:style w:type="paragraph" w:styleId="Zpat">
    <w:name w:val="footer"/>
    <w:basedOn w:val="Normln"/>
    <w:link w:val="ZpatChar"/>
    <w:uiPriority w:val="99"/>
    <w:unhideWhenUsed/>
    <w:rsid w:val="003A2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20E9"/>
  </w:style>
  <w:style w:type="paragraph" w:styleId="Odstavecseseznamem">
    <w:name w:val="List Paragraph"/>
    <w:basedOn w:val="Normln"/>
    <w:uiPriority w:val="34"/>
    <w:qFormat/>
    <w:rsid w:val="003A20E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23A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40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cfLV-88oHUDQo8c5C9_lBUNiPBd6zFzdwMq-vMocLSgnBCNg/viewform?usp=sf_li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426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maskahp@outlook.cz</dc:creator>
  <cp:keywords/>
  <dc:description/>
  <cp:lastModifiedBy>maskahp@outlook.cz</cp:lastModifiedBy>
  <cp:revision>7</cp:revision>
  <dcterms:created xsi:type="dcterms:W3CDTF">2021-05-25T09:03:00Z</dcterms:created>
  <dcterms:modified xsi:type="dcterms:W3CDTF">2021-05-27T11:20:00Z</dcterms:modified>
</cp:coreProperties>
</file>