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35C" w:rsidRDefault="004F535C" w:rsidP="004F535C">
      <w:pPr>
        <w:spacing w:after="0"/>
        <w:jc w:val="center"/>
        <w:rPr>
          <w:b/>
        </w:rPr>
      </w:pPr>
    </w:p>
    <w:p w:rsidR="003350E4" w:rsidRPr="003350E4" w:rsidRDefault="003350E4" w:rsidP="003350E4">
      <w:pPr>
        <w:pStyle w:val="Bezmezer"/>
        <w:jc w:val="center"/>
        <w:rPr>
          <w:i/>
        </w:rPr>
      </w:pPr>
      <w:r w:rsidRPr="003350E4">
        <w:rPr>
          <w:i/>
        </w:rPr>
        <w:t>Projekt „MAP vzdělávání na území ORP Zábřeh II“</w:t>
      </w:r>
    </w:p>
    <w:p w:rsidR="003350E4" w:rsidRDefault="003350E4" w:rsidP="003350E4">
      <w:pPr>
        <w:pStyle w:val="Bezmezer"/>
        <w:jc w:val="center"/>
        <w:rPr>
          <w:i/>
        </w:rPr>
      </w:pPr>
      <w:proofErr w:type="gramStart"/>
      <w:r w:rsidRPr="003350E4">
        <w:rPr>
          <w:i/>
        </w:rPr>
        <w:t>CZ .02.3.68/0.0/0.0/17_047/0008583</w:t>
      </w:r>
      <w:proofErr w:type="gramEnd"/>
    </w:p>
    <w:p w:rsidR="003350E4" w:rsidRPr="003350E4" w:rsidRDefault="003350E4" w:rsidP="003350E4">
      <w:pPr>
        <w:pStyle w:val="Bezmezer"/>
        <w:jc w:val="center"/>
        <w:rPr>
          <w:i/>
        </w:rPr>
      </w:pPr>
    </w:p>
    <w:p w:rsidR="004F535C" w:rsidRPr="004F535C" w:rsidRDefault="004F535C" w:rsidP="004F535C">
      <w:pPr>
        <w:spacing w:after="0"/>
        <w:jc w:val="center"/>
        <w:rPr>
          <w:b/>
          <w:sz w:val="28"/>
          <w:szCs w:val="28"/>
        </w:rPr>
      </w:pPr>
      <w:r w:rsidRPr="004F535C">
        <w:rPr>
          <w:b/>
          <w:sz w:val="28"/>
          <w:szCs w:val="28"/>
        </w:rPr>
        <w:t>Zápis z jednání Ř</w:t>
      </w:r>
      <w:r w:rsidR="0038266B">
        <w:rPr>
          <w:b/>
          <w:sz w:val="28"/>
          <w:szCs w:val="28"/>
        </w:rPr>
        <w:t>ídi</w:t>
      </w:r>
      <w:r w:rsidR="00370D77">
        <w:rPr>
          <w:b/>
          <w:sz w:val="28"/>
          <w:szCs w:val="28"/>
        </w:rPr>
        <w:t>cí</w:t>
      </w:r>
      <w:r w:rsidRPr="004F535C">
        <w:rPr>
          <w:b/>
          <w:sz w:val="28"/>
          <w:szCs w:val="28"/>
        </w:rPr>
        <w:t>ho výboru</w:t>
      </w:r>
    </w:p>
    <w:p w:rsidR="004F535C" w:rsidRDefault="004F535C" w:rsidP="004F535C">
      <w:pPr>
        <w:spacing w:after="0"/>
        <w:jc w:val="center"/>
        <w:rPr>
          <w:b/>
        </w:rPr>
      </w:pPr>
    </w:p>
    <w:p w:rsidR="004F535C" w:rsidRDefault="004F535C" w:rsidP="004F535C">
      <w:pPr>
        <w:spacing w:after="0"/>
      </w:pPr>
    </w:p>
    <w:p w:rsidR="004F535C" w:rsidRDefault="00C671FE" w:rsidP="004F535C">
      <w:pPr>
        <w:spacing w:after="0"/>
      </w:pPr>
      <w:r>
        <w:t>Termín konání:</w:t>
      </w:r>
      <w:r>
        <w:tab/>
      </w:r>
      <w:r>
        <w:tab/>
      </w:r>
      <w:proofErr w:type="gramStart"/>
      <w:r w:rsidR="006D59FA">
        <w:t>03.06.2022</w:t>
      </w:r>
      <w:proofErr w:type="gramEnd"/>
      <w:r w:rsidR="006D59FA">
        <w:tab/>
        <w:t>8:30 – 12:00</w:t>
      </w:r>
    </w:p>
    <w:p w:rsidR="00C671FE" w:rsidRDefault="00C671FE" w:rsidP="00C671FE">
      <w:pPr>
        <w:spacing w:after="0"/>
      </w:pPr>
      <w:r>
        <w:t>Místo konání:</w:t>
      </w:r>
      <w:r>
        <w:tab/>
      </w:r>
      <w:r>
        <w:tab/>
      </w:r>
      <w:r w:rsidR="006D59FA">
        <w:t>Postřelmov, Sportovní hala Postřelmov</w:t>
      </w:r>
    </w:p>
    <w:p w:rsidR="00D27D8F" w:rsidRPr="00625F67" w:rsidRDefault="00CB1ABD" w:rsidP="00CB1ABD">
      <w:pPr>
        <w:spacing w:after="0" w:line="240" w:lineRule="auto"/>
        <w:ind w:left="2127" w:hanging="2127"/>
      </w:pPr>
      <w:r>
        <w:t>Účastníci:</w:t>
      </w:r>
      <w:r>
        <w:tab/>
      </w:r>
      <w:r w:rsidR="00763C96">
        <w:t>viz prezenční listina</w:t>
      </w:r>
      <w:r w:rsidRPr="00625F67">
        <w:t xml:space="preserve"> </w:t>
      </w:r>
    </w:p>
    <w:p w:rsidR="004B65C9" w:rsidRDefault="004B65C9" w:rsidP="004B65C9">
      <w:pPr>
        <w:spacing w:after="0" w:line="240" w:lineRule="auto"/>
        <w:ind w:left="2127" w:hanging="2127"/>
      </w:pPr>
    </w:p>
    <w:p w:rsidR="00EF2F05" w:rsidRDefault="00EF2F05" w:rsidP="004B65C9">
      <w:pPr>
        <w:spacing w:after="0" w:line="240" w:lineRule="auto"/>
        <w:ind w:left="2127" w:hanging="2127"/>
      </w:pPr>
    </w:p>
    <w:p w:rsidR="00C671FE" w:rsidRPr="005E3FA6" w:rsidRDefault="00C671FE" w:rsidP="004B65C9">
      <w:pPr>
        <w:spacing w:after="0" w:line="240" w:lineRule="auto"/>
        <w:ind w:left="2127" w:hanging="2127"/>
        <w:rPr>
          <w:b/>
        </w:rPr>
      </w:pPr>
      <w:r w:rsidRPr="005E3FA6">
        <w:rPr>
          <w:b/>
        </w:rPr>
        <w:t>Program jednání:</w:t>
      </w:r>
    </w:p>
    <w:p w:rsidR="001869FA" w:rsidRPr="001869FA" w:rsidRDefault="001869FA" w:rsidP="001869F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  <w:lang w:val="en-US"/>
        </w:rPr>
      </w:pPr>
      <w:r w:rsidRPr="001869FA">
        <w:rPr>
          <w:rStyle w:val="normaltextrun"/>
          <w:rFonts w:ascii="Calibri" w:hAnsi="Calibri" w:cs="Calibri"/>
          <w:b/>
          <w:bCs/>
          <w:color w:val="000000"/>
          <w:position w:val="2"/>
          <w:sz w:val="22"/>
          <w:szCs w:val="22"/>
        </w:rPr>
        <w:t xml:space="preserve">Úvodní </w:t>
      </w:r>
      <w:r w:rsidR="006D59FA">
        <w:rPr>
          <w:rStyle w:val="normaltextrun"/>
          <w:rFonts w:ascii="Calibri" w:hAnsi="Calibri" w:cs="Calibri"/>
          <w:b/>
          <w:bCs/>
          <w:color w:val="000000"/>
          <w:position w:val="2"/>
          <w:sz w:val="22"/>
          <w:szCs w:val="22"/>
        </w:rPr>
        <w:t>přivítání</w:t>
      </w:r>
      <w:r w:rsidR="009A033B">
        <w:rPr>
          <w:rStyle w:val="normaltextrun"/>
          <w:rFonts w:ascii="Calibri" w:hAnsi="Calibri" w:cs="Calibri"/>
          <w:b/>
          <w:bCs/>
          <w:color w:val="000000"/>
          <w:position w:val="2"/>
          <w:sz w:val="22"/>
          <w:szCs w:val="22"/>
        </w:rPr>
        <w:t xml:space="preserve"> – personální změny ve složení ŘV</w:t>
      </w:r>
    </w:p>
    <w:p w:rsidR="001869FA" w:rsidRPr="006D59FA" w:rsidRDefault="006D59FA" w:rsidP="001869FA">
      <w:pPr>
        <w:pStyle w:val="paragraph"/>
        <w:numPr>
          <w:ilvl w:val="0"/>
          <w:numId w:val="24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b/>
          <w:bCs/>
          <w:color w:val="000000"/>
          <w:position w:val="2"/>
          <w:sz w:val="22"/>
          <w:szCs w:val="22"/>
        </w:rPr>
        <w:t>Aktuální informace o projektu</w:t>
      </w:r>
    </w:p>
    <w:p w:rsidR="006D59FA" w:rsidRPr="006D59FA" w:rsidRDefault="006D59FA" w:rsidP="006D59FA">
      <w:pPr>
        <w:pStyle w:val="paragraph"/>
        <w:numPr>
          <w:ilvl w:val="0"/>
          <w:numId w:val="34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b/>
          <w:bCs/>
          <w:color w:val="000000"/>
          <w:position w:val="2"/>
          <w:sz w:val="22"/>
          <w:szCs w:val="22"/>
        </w:rPr>
        <w:t>Realizované aktivity, sdílené zdroje</w:t>
      </w:r>
    </w:p>
    <w:p w:rsidR="006D59FA" w:rsidRPr="006D59FA" w:rsidRDefault="006D59FA" w:rsidP="006D59FA">
      <w:pPr>
        <w:pStyle w:val="paragraph"/>
        <w:numPr>
          <w:ilvl w:val="0"/>
          <w:numId w:val="34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b/>
          <w:bCs/>
          <w:color w:val="000000"/>
          <w:position w:val="2"/>
          <w:sz w:val="22"/>
          <w:szCs w:val="22"/>
        </w:rPr>
        <w:t>Informace z jednání PS – výstupy z evaluace činnosti PS</w:t>
      </w:r>
    </w:p>
    <w:p w:rsidR="006D59FA" w:rsidRPr="006D59FA" w:rsidRDefault="006D59FA" w:rsidP="006D59FA">
      <w:pPr>
        <w:pStyle w:val="paragraph"/>
        <w:numPr>
          <w:ilvl w:val="0"/>
          <w:numId w:val="34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b/>
          <w:bCs/>
          <w:color w:val="000000"/>
          <w:position w:val="2"/>
          <w:sz w:val="22"/>
          <w:szCs w:val="22"/>
        </w:rPr>
        <w:t>Informace o průběžné realizaci akčních plánů</w:t>
      </w:r>
    </w:p>
    <w:p w:rsidR="006D59FA" w:rsidRPr="001869FA" w:rsidRDefault="006D59FA" w:rsidP="006D59FA">
      <w:pPr>
        <w:pStyle w:val="paragraph"/>
        <w:numPr>
          <w:ilvl w:val="0"/>
          <w:numId w:val="34"/>
        </w:numPr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b/>
          <w:bCs/>
          <w:color w:val="000000"/>
          <w:position w:val="2"/>
          <w:sz w:val="22"/>
          <w:szCs w:val="22"/>
        </w:rPr>
        <w:t>Informace o přípravách realizace projektu MAP III</w:t>
      </w:r>
    </w:p>
    <w:p w:rsidR="001869FA" w:rsidRPr="001869FA" w:rsidRDefault="006D59FA" w:rsidP="001869FA">
      <w:pPr>
        <w:pStyle w:val="paragraph"/>
        <w:numPr>
          <w:ilvl w:val="0"/>
          <w:numId w:val="24"/>
        </w:numPr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b/>
          <w:bCs/>
          <w:color w:val="000000"/>
          <w:position w:val="2"/>
          <w:sz w:val="22"/>
          <w:szCs w:val="22"/>
        </w:rPr>
        <w:t>Diskuse na téma: polytechnické vzdělávání, regionální trh práce</w:t>
      </w:r>
    </w:p>
    <w:p w:rsidR="005519E7" w:rsidRPr="006D59FA" w:rsidRDefault="006D59FA" w:rsidP="004F535C">
      <w:pPr>
        <w:rPr>
          <w:b/>
        </w:rPr>
      </w:pPr>
      <w:r>
        <w:rPr>
          <w:b/>
        </w:rPr>
        <w:t>Závě</w:t>
      </w:r>
      <w:r w:rsidRPr="006D59FA">
        <w:rPr>
          <w:b/>
        </w:rPr>
        <w:t>r</w:t>
      </w:r>
    </w:p>
    <w:p w:rsidR="00C671FE" w:rsidRDefault="001869FA" w:rsidP="00C671FE">
      <w:pPr>
        <w:spacing w:after="0"/>
        <w:rPr>
          <w:b/>
        </w:rPr>
      </w:pPr>
      <w:r>
        <w:rPr>
          <w:b/>
        </w:rPr>
        <w:t>Úvodní př</w:t>
      </w:r>
      <w:r w:rsidR="006D59FA">
        <w:rPr>
          <w:b/>
        </w:rPr>
        <w:t>ivítání</w:t>
      </w:r>
    </w:p>
    <w:p w:rsidR="001869FA" w:rsidRDefault="001869FA" w:rsidP="00C671FE">
      <w:pPr>
        <w:spacing w:after="0"/>
        <w:rPr>
          <w:b/>
        </w:rPr>
      </w:pPr>
    </w:p>
    <w:p w:rsidR="004A3041" w:rsidRPr="00E41AE7" w:rsidRDefault="001869FA" w:rsidP="006D59FA">
      <w:pPr>
        <w:ind w:right="-187"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A. Bartošová přítomné přivítala a představila program dnešního jednání. </w:t>
      </w:r>
      <w:r w:rsidR="006D59FA">
        <w:rPr>
          <w:rFonts w:ascii="Calibri" w:hAnsi="Calibri" w:cs="Calibri"/>
        </w:rPr>
        <w:t>Jednání je spojeno s prezentační akcí MAP s názvem Konstruktérská akademie, jejímž cílem je zvýšit motivaci ž</w:t>
      </w:r>
      <w:r w:rsidR="003350E4">
        <w:rPr>
          <w:rFonts w:ascii="Calibri" w:hAnsi="Calibri" w:cs="Calibri"/>
        </w:rPr>
        <w:t>áků základních škol, prioritně 5. – 8.</w:t>
      </w:r>
      <w:r w:rsidR="006D59FA">
        <w:rPr>
          <w:rFonts w:ascii="Calibri" w:hAnsi="Calibri" w:cs="Calibri"/>
        </w:rPr>
        <w:t xml:space="preserve"> třídy ZŠ o technické obory, badatelský přístup ke vzdělávání, inspirovat žáky i pedagogy k využívání moderních IT technologií. V rámci programu byli ke spolupráci přizváni zástupci technických středních škol, ale také zástupci regionálních zaměstnavatelů a snahou je podpořit diskusi o vzdělávání ve vazbě na regionální trh práce, což tvoří samostatný bod programu jednání ŘV.</w:t>
      </w:r>
    </w:p>
    <w:p w:rsidR="00323356" w:rsidRDefault="009A033B" w:rsidP="00275FA4">
      <w:pPr>
        <w:spacing w:after="0"/>
      </w:pPr>
      <w:r>
        <w:t>Díky personálním změnám došlo také ke změnám v osobách zastupujících jednotlivé organizace v rámci ŘV</w:t>
      </w:r>
    </w:p>
    <w:p w:rsidR="009A033B" w:rsidRDefault="009A033B" w:rsidP="009A033B">
      <w:pPr>
        <w:pStyle w:val="Odstavecseseznamem"/>
        <w:numPr>
          <w:ilvl w:val="0"/>
          <w:numId w:val="36"/>
        </w:numPr>
        <w:spacing w:after="0"/>
      </w:pPr>
      <w:r>
        <w:t xml:space="preserve">Za NPI nahradily paní Dagmar Sobotkovou -  </w:t>
      </w:r>
      <w:r w:rsidRPr="009A033B">
        <w:rPr>
          <w:b/>
        </w:rPr>
        <w:t>Mgr. Marie Plevová a Mgr. Michaela Foglová</w:t>
      </w:r>
    </w:p>
    <w:p w:rsidR="009A033B" w:rsidRDefault="009A033B" w:rsidP="009A033B">
      <w:pPr>
        <w:pStyle w:val="Odstavecseseznamem"/>
        <w:numPr>
          <w:ilvl w:val="0"/>
          <w:numId w:val="36"/>
        </w:numPr>
        <w:spacing w:after="0"/>
      </w:pPr>
      <w:r>
        <w:t xml:space="preserve">Za ZŠ a DDM Krasohled, Severovýchod Zábřeh nahradila paní Markétu </w:t>
      </w:r>
      <w:proofErr w:type="spellStart"/>
      <w:r>
        <w:t>Bahounkovou</w:t>
      </w:r>
      <w:proofErr w:type="spellEnd"/>
      <w:r>
        <w:t xml:space="preserve"> </w:t>
      </w:r>
      <w:proofErr w:type="spellStart"/>
      <w:r>
        <w:t>Bartáškovou</w:t>
      </w:r>
      <w:proofErr w:type="spellEnd"/>
      <w:r>
        <w:t xml:space="preserve"> – </w:t>
      </w:r>
      <w:r w:rsidRPr="009A033B">
        <w:rPr>
          <w:b/>
        </w:rPr>
        <w:t xml:space="preserve">Mgr. Jana </w:t>
      </w:r>
      <w:proofErr w:type="spellStart"/>
      <w:r w:rsidRPr="009A033B">
        <w:rPr>
          <w:b/>
        </w:rPr>
        <w:t>Ucekajová</w:t>
      </w:r>
      <w:proofErr w:type="spellEnd"/>
    </w:p>
    <w:p w:rsidR="00323356" w:rsidRDefault="00323356" w:rsidP="00275FA4">
      <w:pPr>
        <w:spacing w:after="0"/>
      </w:pPr>
    </w:p>
    <w:p w:rsidR="00275FA4" w:rsidRPr="005314B7" w:rsidRDefault="006D59FA" w:rsidP="00275FA4">
      <w:pPr>
        <w:pStyle w:val="Odstavecseseznamem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/>
        <w:jc w:val="both"/>
        <w:rPr>
          <w:b/>
        </w:rPr>
      </w:pPr>
      <w:r>
        <w:rPr>
          <w:b/>
        </w:rPr>
        <w:t>Aktuální informace o projektu</w:t>
      </w:r>
    </w:p>
    <w:p w:rsidR="004A3041" w:rsidRDefault="004A3041" w:rsidP="00275FA4">
      <w:pPr>
        <w:spacing w:after="0"/>
        <w:jc w:val="both"/>
      </w:pPr>
    </w:p>
    <w:p w:rsidR="00805D94" w:rsidRPr="00805D94" w:rsidRDefault="00805D94" w:rsidP="009F239F">
      <w:pPr>
        <w:spacing w:after="0"/>
        <w:ind w:firstLine="360"/>
        <w:jc w:val="both"/>
        <w:rPr>
          <w:b/>
        </w:rPr>
      </w:pPr>
      <w:r w:rsidRPr="00805D94">
        <w:rPr>
          <w:b/>
        </w:rPr>
        <w:t>Realizované aktivity, sdílené zdroje</w:t>
      </w:r>
    </w:p>
    <w:p w:rsidR="00805D94" w:rsidRDefault="00805D94" w:rsidP="009F239F">
      <w:pPr>
        <w:spacing w:after="0"/>
        <w:ind w:firstLine="360"/>
        <w:jc w:val="both"/>
      </w:pPr>
    </w:p>
    <w:p w:rsidR="009F239F" w:rsidRDefault="006D59FA" w:rsidP="009F239F">
      <w:pPr>
        <w:spacing w:after="0"/>
        <w:ind w:firstLine="360"/>
        <w:jc w:val="both"/>
      </w:pPr>
      <w:r>
        <w:t>Přítomní členové ŘV byli seznámeni s realizovanými aktivitami v roce 2022 a dále jim byly představeny možnosti pro sdílení pomůcek, které byly v rámci projektu MAP nakoupeny a nyní jsou půjč</w:t>
      </w:r>
      <w:bookmarkStart w:id="0" w:name="_GoBack"/>
      <w:bookmarkEnd w:id="0"/>
      <w:r>
        <w:t xml:space="preserve">ovány mezi školami – např. stavebnice, kufříky s tematickými knihami, kufříky deskových her, sady </w:t>
      </w:r>
      <w:r>
        <w:lastRenderedPageBreak/>
        <w:t>robotů BEE-BOT, BLUE-BOT, lego programovatelné stavebnice, polytechnické kufříky, digitální mikroskopy, apod.</w:t>
      </w:r>
    </w:p>
    <w:p w:rsidR="006D59FA" w:rsidRDefault="006D59FA" w:rsidP="009F239F">
      <w:pPr>
        <w:spacing w:after="0"/>
        <w:ind w:firstLine="360"/>
        <w:jc w:val="both"/>
      </w:pPr>
    </w:p>
    <w:p w:rsidR="00275FA4" w:rsidRPr="00282C78" w:rsidRDefault="00805D94" w:rsidP="00C671FE">
      <w:pPr>
        <w:spacing w:after="0"/>
        <w:jc w:val="both"/>
        <w:rPr>
          <w:b/>
        </w:rPr>
      </w:pPr>
      <w:r w:rsidRPr="00282C78">
        <w:rPr>
          <w:b/>
        </w:rPr>
        <w:t>Evaluace PS 2021</w:t>
      </w:r>
    </w:p>
    <w:p w:rsidR="00805D94" w:rsidRDefault="00805D94" w:rsidP="00C671FE">
      <w:pPr>
        <w:spacing w:after="0"/>
        <w:jc w:val="both"/>
      </w:pPr>
    </w:p>
    <w:p w:rsidR="00275FA4" w:rsidRDefault="006D59FA" w:rsidP="00C671FE">
      <w:pPr>
        <w:spacing w:after="0"/>
        <w:jc w:val="both"/>
      </w:pPr>
      <w:r>
        <w:t>Členové ŘV byli seznámeni s výsledky evaluace činnosti PS za rok 2021</w:t>
      </w:r>
    </w:p>
    <w:p w:rsidR="006D59FA" w:rsidRDefault="006D59FA" w:rsidP="00C671FE">
      <w:pPr>
        <w:spacing w:after="0"/>
        <w:jc w:val="both"/>
      </w:pPr>
      <w:r>
        <w:t xml:space="preserve">Evaluace probíhala </w:t>
      </w:r>
      <w:r w:rsidR="00805D94">
        <w:t>na základě dotazníkového šetření mezi členy pracovních skupin na přelomu března a dubna 2022.  Členové pracovních skupin se vyjadřovali k organizaci jednání, práci koordinátora, přínosu členství v pracovní skupině apod. Návratnost dotazníků byla poměrně vysoká – průměrně překročila 70%.</w:t>
      </w:r>
    </w:p>
    <w:p w:rsidR="006D59FA" w:rsidRDefault="006D59FA" w:rsidP="00C671FE">
      <w:pPr>
        <w:spacing w:after="0"/>
        <w:jc w:val="both"/>
      </w:pPr>
    </w:p>
    <w:p w:rsidR="00805D94" w:rsidRDefault="00805D94" w:rsidP="00C671FE">
      <w:pPr>
        <w:spacing w:after="0"/>
        <w:jc w:val="both"/>
      </w:pPr>
      <w:r>
        <w:t>Výsledky jsou zpracovány v samostatném dokumentu. V souhrnu jsou jednání pracovních skupin hodnocena velmi pozitivně, především pak práce koordinátora, jednání jsou pro většinu členů PS přínosná a objevují se další zajímavé podněty k projednávání.</w:t>
      </w:r>
    </w:p>
    <w:p w:rsidR="006D59FA" w:rsidRDefault="006D59FA" w:rsidP="00C671FE">
      <w:pPr>
        <w:spacing w:after="0"/>
        <w:jc w:val="both"/>
      </w:pPr>
    </w:p>
    <w:p w:rsidR="00282C78" w:rsidRPr="00282C78" w:rsidRDefault="00282C78" w:rsidP="00C671FE">
      <w:pPr>
        <w:spacing w:after="0"/>
        <w:jc w:val="both"/>
        <w:rPr>
          <w:b/>
        </w:rPr>
      </w:pPr>
      <w:r w:rsidRPr="00282C78">
        <w:rPr>
          <w:b/>
        </w:rPr>
        <w:t>Informace o průběžné realizaci akčních plánů</w:t>
      </w:r>
    </w:p>
    <w:p w:rsidR="00282C78" w:rsidRDefault="00282C78" w:rsidP="00C671FE">
      <w:pPr>
        <w:spacing w:after="0"/>
        <w:jc w:val="both"/>
      </w:pPr>
    </w:p>
    <w:p w:rsidR="00282C78" w:rsidRDefault="00282C78" w:rsidP="00C671FE">
      <w:pPr>
        <w:spacing w:after="0"/>
        <w:jc w:val="both"/>
      </w:pPr>
      <w:r>
        <w:t>Členům ŘV byly předloženy akční plány pracovních skupin pro rok 2022 a probíhala diskuse o schopnosti naplnění akčních plánů v předpokládaném rozsahu v návaznosti na financování aktivit (projekt MAP II bude končit v srpnu 2022).</w:t>
      </w:r>
    </w:p>
    <w:p w:rsidR="00282C78" w:rsidRDefault="00282C78" w:rsidP="00C671FE">
      <w:pPr>
        <w:spacing w:after="0"/>
        <w:jc w:val="both"/>
      </w:pPr>
      <w:r>
        <w:t>Z hlediska schopnosti realizovat klíčové aktivity uvedené v plánech nebyl členy ŘV shledán zásadní problém.</w:t>
      </w:r>
    </w:p>
    <w:p w:rsidR="00282C78" w:rsidRDefault="00282C78" w:rsidP="00C671FE">
      <w:pPr>
        <w:spacing w:after="0"/>
        <w:jc w:val="both"/>
      </w:pPr>
    </w:p>
    <w:p w:rsidR="00282C78" w:rsidRPr="00282C78" w:rsidRDefault="00282C78" w:rsidP="00C671FE">
      <w:pPr>
        <w:spacing w:after="0"/>
        <w:jc w:val="both"/>
        <w:rPr>
          <w:b/>
        </w:rPr>
      </w:pPr>
      <w:r w:rsidRPr="00282C78">
        <w:rPr>
          <w:b/>
        </w:rPr>
        <w:t>Informace o přípra</w:t>
      </w:r>
      <w:r>
        <w:rPr>
          <w:b/>
        </w:rPr>
        <w:t>vách realizace projektu MAP III</w:t>
      </w:r>
    </w:p>
    <w:p w:rsidR="00282C78" w:rsidRDefault="00282C78" w:rsidP="00C671FE">
      <w:pPr>
        <w:spacing w:after="0"/>
        <w:jc w:val="both"/>
      </w:pPr>
      <w:proofErr w:type="spellStart"/>
      <w:proofErr w:type="gramStart"/>
      <w:r>
        <w:t>A.Bartošová</w:t>
      </w:r>
      <w:proofErr w:type="spellEnd"/>
      <w:proofErr w:type="gramEnd"/>
      <w:r>
        <w:t xml:space="preserve"> informovala přítomné členy ŘV o přípravách realizace projektu MAP III. Projekt bude realizován v období od </w:t>
      </w:r>
      <w:proofErr w:type="gramStart"/>
      <w:r>
        <w:t>1.9.2022</w:t>
      </w:r>
      <w:proofErr w:type="gramEnd"/>
      <w:r>
        <w:t xml:space="preserve"> do 30.11.2023.</w:t>
      </w:r>
    </w:p>
    <w:p w:rsidR="00282C78" w:rsidRDefault="00282C78" w:rsidP="00C671FE">
      <w:pPr>
        <w:spacing w:after="0"/>
        <w:jc w:val="both"/>
      </w:pPr>
      <w:r>
        <w:t>Vzhledem k nižší finanční alokaci na projekt dochází k redukci úvazků v projektu, dále nebudou realizovány implementační aktivity projektu, ale bude zachovaná činnost pracovních skupin. Větší důraz bude kladen na aktualizaci strategického dokumentu MAP ve vzdělávání a evaluaci dopadů dosavadních intervencí (projekt MAP II a MAP).</w:t>
      </w:r>
    </w:p>
    <w:p w:rsidR="00282C78" w:rsidRDefault="00282C78" w:rsidP="00C671FE">
      <w:pPr>
        <w:spacing w:after="0"/>
        <w:jc w:val="both"/>
      </w:pPr>
    </w:p>
    <w:p w:rsidR="006D59FA" w:rsidRDefault="006D59FA" w:rsidP="00C671FE">
      <w:pPr>
        <w:spacing w:after="0"/>
        <w:jc w:val="both"/>
      </w:pPr>
    </w:p>
    <w:p w:rsidR="00C671FE" w:rsidRPr="00C671FE" w:rsidRDefault="006D59FA" w:rsidP="00C6719B">
      <w:pPr>
        <w:pStyle w:val="Odstavecseseznamem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/>
        <w:jc w:val="both"/>
        <w:rPr>
          <w:b/>
        </w:rPr>
      </w:pPr>
      <w:r>
        <w:rPr>
          <w:b/>
        </w:rPr>
        <w:t>Diskuse na téma: polytechnické vzdělávání, regionální trh práce</w:t>
      </w:r>
    </w:p>
    <w:p w:rsidR="00C671FE" w:rsidRDefault="00C671FE" w:rsidP="00C671FE">
      <w:pPr>
        <w:spacing w:after="0"/>
      </w:pPr>
    </w:p>
    <w:p w:rsidR="00B52738" w:rsidRDefault="007D0B0C" w:rsidP="007D0B0C">
      <w:pPr>
        <w:spacing w:after="0"/>
        <w:ind w:firstLine="360"/>
        <w:jc w:val="both"/>
      </w:pPr>
      <w:r>
        <w:t>V rámci souběžně probíhající aktivity „Konstruktérské akademie“ došlo k setkání členů ŘV se zástupci středních škol nabízejících technické obory a také s regionálními zaměstnavateli, zástupci Univerzity palackého – pedagogická fakulta, katedra technické a informační výchovy, zástupci Pevnosti poznání.</w:t>
      </w:r>
    </w:p>
    <w:p w:rsidR="007D0B0C" w:rsidRDefault="007D0B0C" w:rsidP="007D0B0C">
      <w:pPr>
        <w:spacing w:after="0"/>
        <w:ind w:firstLine="360"/>
        <w:jc w:val="both"/>
      </w:pPr>
      <w:r>
        <w:t xml:space="preserve">Diskutovalo se o významu výchovy a osvěty žáků (i dětí MŠ) v oblasti technické výchovy – s důrazem na aktivizační metody, se zapojením badatelských aktivit, se zahrnutím metod </w:t>
      </w:r>
      <w:r>
        <w:lastRenderedPageBreak/>
        <w:t xml:space="preserve">kooperativního učení a vedení k samostatnosti, rozvojem kritického myšlení a s důrazem na praktickou využitelnost poznatků. </w:t>
      </w:r>
    </w:p>
    <w:p w:rsidR="00FC7864" w:rsidRDefault="00FC7864" w:rsidP="00FC7864">
      <w:pPr>
        <w:spacing w:after="0"/>
      </w:pPr>
    </w:p>
    <w:p w:rsidR="00FC7864" w:rsidRDefault="00FC7864" w:rsidP="00AF02AD">
      <w:pPr>
        <w:spacing w:after="0"/>
        <w:jc w:val="both"/>
      </w:pPr>
    </w:p>
    <w:p w:rsidR="00AF02AD" w:rsidRDefault="00E86C1A" w:rsidP="00AF02AD">
      <w:pPr>
        <w:spacing w:after="0"/>
        <w:jc w:val="both"/>
      </w:pPr>
      <w:r>
        <w:t>V rámci akce se pak zjišťovala zpětná vazba ve dvou úrovních:</w:t>
      </w:r>
    </w:p>
    <w:p w:rsidR="009A033B" w:rsidRDefault="009A033B" w:rsidP="00E86C1A">
      <w:pPr>
        <w:pStyle w:val="Odstavecseseznamem"/>
        <w:numPr>
          <w:ilvl w:val="0"/>
          <w:numId w:val="35"/>
        </w:numPr>
        <w:spacing w:after="0"/>
        <w:jc w:val="both"/>
      </w:pPr>
      <w:r w:rsidRPr="00E86C1A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-977900</wp:posOffset>
            </wp:positionH>
            <wp:positionV relativeFrom="paragraph">
              <wp:posOffset>316865</wp:posOffset>
            </wp:positionV>
            <wp:extent cx="4065905" cy="2985770"/>
            <wp:effectExtent l="6668" t="0" r="0" b="0"/>
            <wp:wrapTight wrapText="bothSides">
              <wp:wrapPolygon edited="0">
                <wp:start x="35" y="21648"/>
                <wp:lineTo x="21490" y="21648"/>
                <wp:lineTo x="21490" y="149"/>
                <wp:lineTo x="35" y="149"/>
                <wp:lineTo x="35" y="21648"/>
              </wp:wrapPolygon>
            </wp:wrapTight>
            <wp:docPr id="2" name="Obrázek 2" descr="C:\Users\Anicka\Documents\01_MAS HP\03_MAP\02_MAP II\04_REALIZACE\04_Akce a jednání\PS a ŘV\2021\ŘV\fotky\IMG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cka\Documents\01_MAS HP\03_MAP\02_MAP II\04_REALIZACE\04_Akce a jednání\PS a ŘV\2021\ŘV\fotky\IMG_0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2" r="3108" b="2293"/>
                    <a:stretch/>
                  </pic:blipFill>
                  <pic:spPr bwMode="auto">
                    <a:xfrm rot="5400000">
                      <a:off x="0" y="0"/>
                      <a:ext cx="406590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C1A">
        <w:t xml:space="preserve">Ze strany zástupců projektu (ŘV), přítomných </w:t>
      </w:r>
    </w:p>
    <w:p w:rsidR="00E86C1A" w:rsidRDefault="009A033B" w:rsidP="009A033B">
      <w:pPr>
        <w:pStyle w:val="Odstavecseseznamem"/>
        <w:spacing w:after="0"/>
        <w:ind w:firstLine="696"/>
        <w:jc w:val="both"/>
      </w:pPr>
      <w:r>
        <w:t xml:space="preserve">  </w:t>
      </w:r>
      <w:r w:rsidR="00E86C1A">
        <w:t>pedagogů a zaměstnavatelů</w:t>
      </w:r>
    </w:p>
    <w:p w:rsidR="00E86C1A" w:rsidRDefault="00E86C1A" w:rsidP="00E86C1A">
      <w:pPr>
        <w:pStyle w:val="Odstavecseseznamem"/>
        <w:numPr>
          <w:ilvl w:val="0"/>
          <w:numId w:val="35"/>
        </w:numPr>
        <w:spacing w:after="0"/>
        <w:jc w:val="both"/>
      </w:pPr>
      <w:r>
        <w:t>Ze strany dětí, žáků, studentů</w:t>
      </w:r>
    </w:p>
    <w:p w:rsidR="00E86C1A" w:rsidRDefault="00E86C1A" w:rsidP="00E86C1A">
      <w:pPr>
        <w:spacing w:after="0"/>
        <w:jc w:val="both"/>
      </w:pPr>
    </w:p>
    <w:p w:rsidR="00E86C1A" w:rsidRDefault="00E86C1A" w:rsidP="00E86C1A">
      <w:pPr>
        <w:spacing w:after="0"/>
        <w:jc w:val="both"/>
      </w:pPr>
    </w:p>
    <w:p w:rsidR="009A033B" w:rsidRDefault="009A033B" w:rsidP="00E86C1A">
      <w:pPr>
        <w:spacing w:after="0"/>
        <w:jc w:val="both"/>
      </w:pPr>
    </w:p>
    <w:p w:rsidR="009A033B" w:rsidRDefault="009A033B" w:rsidP="00E86C1A">
      <w:pPr>
        <w:spacing w:after="0"/>
        <w:jc w:val="both"/>
      </w:pPr>
    </w:p>
    <w:p w:rsidR="009A033B" w:rsidRDefault="009A033B" w:rsidP="00E86C1A">
      <w:pPr>
        <w:spacing w:after="0"/>
        <w:jc w:val="both"/>
      </w:pPr>
    </w:p>
    <w:p w:rsidR="009A033B" w:rsidRDefault="009A033B" w:rsidP="00E86C1A">
      <w:pPr>
        <w:spacing w:after="0"/>
        <w:jc w:val="both"/>
      </w:pPr>
    </w:p>
    <w:p w:rsidR="009A033B" w:rsidRDefault="009A033B" w:rsidP="00E86C1A">
      <w:pPr>
        <w:spacing w:after="0"/>
        <w:jc w:val="both"/>
      </w:pPr>
    </w:p>
    <w:p w:rsidR="009A033B" w:rsidRDefault="009A033B" w:rsidP="00E86C1A">
      <w:pPr>
        <w:spacing w:after="0"/>
        <w:jc w:val="both"/>
      </w:pPr>
    </w:p>
    <w:p w:rsidR="009A033B" w:rsidRDefault="009A033B" w:rsidP="00E86C1A">
      <w:pPr>
        <w:spacing w:after="0"/>
        <w:jc w:val="both"/>
      </w:pPr>
    </w:p>
    <w:p w:rsidR="009A033B" w:rsidRDefault="009A033B" w:rsidP="00E86C1A">
      <w:pPr>
        <w:spacing w:after="0"/>
        <w:jc w:val="both"/>
      </w:pPr>
    </w:p>
    <w:p w:rsidR="009A033B" w:rsidRDefault="009A033B" w:rsidP="00E86C1A">
      <w:pPr>
        <w:spacing w:after="0"/>
        <w:jc w:val="both"/>
      </w:pPr>
    </w:p>
    <w:p w:rsidR="009A033B" w:rsidRDefault="009A033B" w:rsidP="00E86C1A">
      <w:pPr>
        <w:spacing w:after="0"/>
        <w:jc w:val="both"/>
      </w:pPr>
    </w:p>
    <w:p w:rsidR="009A033B" w:rsidRDefault="009A033B" w:rsidP="00E86C1A">
      <w:pPr>
        <w:spacing w:after="0"/>
        <w:jc w:val="both"/>
      </w:pPr>
    </w:p>
    <w:p w:rsidR="009A033B" w:rsidRDefault="009A033B" w:rsidP="00E86C1A">
      <w:pPr>
        <w:spacing w:after="0"/>
        <w:jc w:val="both"/>
      </w:pPr>
      <w:r w:rsidRPr="009A033B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2338705</wp:posOffset>
            </wp:positionH>
            <wp:positionV relativeFrom="paragraph">
              <wp:posOffset>363855</wp:posOffset>
            </wp:positionV>
            <wp:extent cx="4023360" cy="3331845"/>
            <wp:effectExtent l="0" t="0" r="0" b="1905"/>
            <wp:wrapTight wrapText="bothSides">
              <wp:wrapPolygon edited="0">
                <wp:start x="0" y="0"/>
                <wp:lineTo x="0" y="21489"/>
                <wp:lineTo x="21477" y="21489"/>
                <wp:lineTo x="21477" y="0"/>
                <wp:lineTo x="0" y="0"/>
              </wp:wrapPolygon>
            </wp:wrapTight>
            <wp:docPr id="3" name="Obrázek 3" descr="C:\Users\Anicka\Documents\01_MAS HP\03_MAP\02_MAP II\04_REALIZACE\04_Akce a jednání\PS a ŘV\2021\ŘV\fotky\IMG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cka\Documents\01_MAS HP\03_MAP\02_MAP II\04_REALIZACE\04_Akce a jednání\PS a ŘV\2021\ŘV\fotky\IMG_0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" r="6003"/>
                    <a:stretch/>
                  </pic:blipFill>
                  <pic:spPr bwMode="auto">
                    <a:xfrm>
                      <a:off x="0" y="0"/>
                      <a:ext cx="402336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33B" w:rsidRDefault="009A033B" w:rsidP="00E86C1A">
      <w:pPr>
        <w:spacing w:after="0"/>
        <w:jc w:val="both"/>
      </w:pPr>
    </w:p>
    <w:p w:rsidR="009A033B" w:rsidRDefault="009A033B" w:rsidP="00E86C1A">
      <w:pPr>
        <w:spacing w:after="0"/>
        <w:jc w:val="both"/>
      </w:pPr>
    </w:p>
    <w:p w:rsidR="009A033B" w:rsidRDefault="009A033B" w:rsidP="00E86C1A">
      <w:pPr>
        <w:spacing w:after="0"/>
        <w:jc w:val="both"/>
      </w:pPr>
    </w:p>
    <w:p w:rsidR="009A033B" w:rsidRDefault="009A033B" w:rsidP="00E86C1A">
      <w:pPr>
        <w:spacing w:after="0"/>
        <w:jc w:val="both"/>
      </w:pPr>
    </w:p>
    <w:p w:rsidR="009A033B" w:rsidRDefault="009A033B" w:rsidP="00E86C1A">
      <w:pPr>
        <w:spacing w:after="0"/>
        <w:jc w:val="both"/>
      </w:pPr>
    </w:p>
    <w:p w:rsidR="009A033B" w:rsidRDefault="009A033B" w:rsidP="00E86C1A">
      <w:pPr>
        <w:spacing w:after="0"/>
        <w:jc w:val="both"/>
      </w:pPr>
    </w:p>
    <w:p w:rsidR="00AF02AD" w:rsidRDefault="00AF02AD" w:rsidP="00AF02AD">
      <w:pPr>
        <w:spacing w:after="0"/>
        <w:jc w:val="both"/>
      </w:pPr>
      <w:r>
        <w:t>…………………………………….</w:t>
      </w:r>
    </w:p>
    <w:p w:rsidR="00AF02AD" w:rsidRDefault="00C14EC9" w:rsidP="00AF02AD">
      <w:pPr>
        <w:spacing w:after="0"/>
        <w:jc w:val="both"/>
      </w:pPr>
      <w:r>
        <w:t xml:space="preserve">Zapsala: </w:t>
      </w:r>
      <w:r w:rsidR="008F702B">
        <w:t>Pavla Juřinová</w:t>
      </w:r>
    </w:p>
    <w:p w:rsidR="00AF02AD" w:rsidRDefault="00AF02AD" w:rsidP="00AF02AD">
      <w:pPr>
        <w:spacing w:after="0"/>
        <w:jc w:val="both"/>
      </w:pPr>
    </w:p>
    <w:p w:rsidR="00AF02AD" w:rsidRDefault="00AF02AD" w:rsidP="00AF02AD">
      <w:pPr>
        <w:spacing w:after="0"/>
        <w:jc w:val="both"/>
      </w:pPr>
    </w:p>
    <w:p w:rsidR="00AF02AD" w:rsidRDefault="00AF02AD" w:rsidP="00AF02AD">
      <w:pPr>
        <w:spacing w:after="0"/>
        <w:jc w:val="both"/>
      </w:pPr>
    </w:p>
    <w:p w:rsidR="00AF02AD" w:rsidRDefault="00AF02AD" w:rsidP="00AF02AD">
      <w:pPr>
        <w:spacing w:after="0"/>
        <w:jc w:val="both"/>
      </w:pPr>
      <w:r>
        <w:t>……………………………………….</w:t>
      </w:r>
      <w:r>
        <w:tab/>
      </w:r>
    </w:p>
    <w:p w:rsidR="00AF02AD" w:rsidRDefault="00AF02AD" w:rsidP="00AF02AD">
      <w:pPr>
        <w:spacing w:after="0"/>
        <w:jc w:val="both"/>
      </w:pPr>
      <w:r>
        <w:t>Zápis ověřil</w:t>
      </w:r>
      <w:r w:rsidR="006154E5">
        <w:t>a</w:t>
      </w:r>
      <w:r>
        <w:t>:</w:t>
      </w:r>
      <w:r>
        <w:tab/>
      </w:r>
      <w:r>
        <w:tab/>
      </w:r>
      <w:r>
        <w:tab/>
      </w:r>
    </w:p>
    <w:p w:rsidR="00A527E6" w:rsidRDefault="00BA0921" w:rsidP="00AF02AD">
      <w:pPr>
        <w:spacing w:after="0"/>
        <w:jc w:val="both"/>
      </w:pPr>
      <w:r>
        <w:t>Anna Bartošová</w:t>
      </w:r>
      <w:r w:rsidR="00C14EC9">
        <w:tab/>
      </w:r>
      <w:r w:rsidR="00C14EC9">
        <w:tab/>
      </w:r>
    </w:p>
    <w:p w:rsidR="00A527E6" w:rsidRDefault="00A527E6" w:rsidP="00AF02AD">
      <w:pPr>
        <w:spacing w:after="0"/>
        <w:jc w:val="both"/>
      </w:pPr>
    </w:p>
    <w:p w:rsidR="00A527E6" w:rsidRDefault="00A527E6" w:rsidP="00AF02AD">
      <w:pPr>
        <w:spacing w:after="0"/>
        <w:jc w:val="both"/>
      </w:pPr>
    </w:p>
    <w:p w:rsidR="00A527E6" w:rsidRDefault="00A527E6" w:rsidP="00AF02AD">
      <w:pPr>
        <w:spacing w:after="0"/>
        <w:jc w:val="both"/>
      </w:pPr>
    </w:p>
    <w:sectPr w:rsidR="00A527E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27BC" w:rsidRDefault="008327BC" w:rsidP="004E7C55">
      <w:pPr>
        <w:spacing w:after="0" w:line="240" w:lineRule="auto"/>
      </w:pPr>
      <w:r>
        <w:separator/>
      </w:r>
    </w:p>
  </w:endnote>
  <w:endnote w:type="continuationSeparator" w:id="0">
    <w:p w:rsidR="008327BC" w:rsidRDefault="008327BC" w:rsidP="004E7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50E4" w:rsidRDefault="003350E4" w:rsidP="003350E4">
    <w:pPr>
      <w:pStyle w:val="Zpat"/>
      <w:rPr>
        <w:rFonts w:ascii="Arial" w:hAnsi="Arial" w:cs="Arial"/>
      </w:rPr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5179060</wp:posOffset>
          </wp:positionH>
          <wp:positionV relativeFrom="paragraph">
            <wp:posOffset>-1270</wp:posOffset>
          </wp:positionV>
          <wp:extent cx="822325" cy="822325"/>
          <wp:effectExtent l="0" t="0" r="0" b="0"/>
          <wp:wrapNone/>
          <wp:docPr id="8" name="Obrázek 8" descr="MAS Horní Pomoraví Logotyp barevn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S Horní Pomoraví Logotyp barevný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325" cy="822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350E4" w:rsidRDefault="003350E4" w:rsidP="003350E4">
    <w:pPr>
      <w:pStyle w:val="Zpat"/>
      <w:rPr>
        <w:color w:val="000000"/>
        <w:sz w:val="18"/>
        <w:szCs w:val="20"/>
      </w:rPr>
    </w:pPr>
    <w:r w:rsidRPr="00CE17BE">
      <w:rPr>
        <w:sz w:val="18"/>
        <w:szCs w:val="20"/>
      </w:rPr>
      <w:t xml:space="preserve">MAS Horní Pomoraví o.p.s., Hlavní 137, 788 33 Hanušovice, IČ: </w:t>
    </w:r>
    <w:r w:rsidRPr="00CE17BE">
      <w:rPr>
        <w:color w:val="000000"/>
        <w:sz w:val="18"/>
        <w:szCs w:val="20"/>
      </w:rPr>
      <w:t>277 77</w:t>
    </w:r>
    <w:r>
      <w:rPr>
        <w:color w:val="000000"/>
        <w:sz w:val="18"/>
        <w:szCs w:val="20"/>
      </w:rPr>
      <w:t> </w:t>
    </w:r>
    <w:r w:rsidRPr="00CE17BE">
      <w:rPr>
        <w:color w:val="000000"/>
        <w:sz w:val="18"/>
        <w:szCs w:val="20"/>
      </w:rPr>
      <w:t>146</w:t>
    </w:r>
  </w:p>
  <w:p w:rsidR="003350E4" w:rsidRPr="00622078" w:rsidRDefault="003350E4" w:rsidP="003350E4">
    <w:pPr>
      <w:pStyle w:val="Zpat"/>
      <w:rPr>
        <w:rFonts w:ascii="Arial" w:hAnsi="Arial" w:cs="Arial"/>
      </w:rPr>
    </w:pPr>
    <w:hyperlink r:id="rId2" w:history="1">
      <w:r>
        <w:rPr>
          <w:rStyle w:val="Hypertextovodkaz"/>
          <w:sz w:val="18"/>
          <w:szCs w:val="20"/>
        </w:rPr>
        <w:t>www.mapzabreh.cz</w:t>
      </w:r>
    </w:hyperlink>
  </w:p>
  <w:p w:rsidR="004E7C55" w:rsidRPr="004E7C55" w:rsidRDefault="003350E4" w:rsidP="003350E4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6078855</wp:posOffset>
          </wp:positionH>
          <wp:positionV relativeFrom="paragraph">
            <wp:posOffset>9647555</wp:posOffset>
          </wp:positionV>
          <wp:extent cx="822325" cy="822325"/>
          <wp:effectExtent l="0" t="0" r="0" b="0"/>
          <wp:wrapNone/>
          <wp:docPr id="7" name="Obrázek 7" descr="MAS Horní Pomoraví Logotyp barevn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 Horní Pomoraví Logotyp barevný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325" cy="822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6078855</wp:posOffset>
          </wp:positionH>
          <wp:positionV relativeFrom="paragraph">
            <wp:posOffset>9647555</wp:posOffset>
          </wp:positionV>
          <wp:extent cx="822325" cy="822325"/>
          <wp:effectExtent l="0" t="0" r="0" b="0"/>
          <wp:wrapNone/>
          <wp:docPr id="6" name="Obrázek 6" descr="MAS Horní Pomoraví Logotyp barevn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S Horní Pomoraví Logotyp barevný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325" cy="822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27BC" w:rsidRDefault="008327BC" w:rsidP="004E7C55">
      <w:pPr>
        <w:spacing w:after="0" w:line="240" w:lineRule="auto"/>
      </w:pPr>
      <w:r>
        <w:separator/>
      </w:r>
    </w:p>
  </w:footnote>
  <w:footnote w:type="continuationSeparator" w:id="0">
    <w:p w:rsidR="008327BC" w:rsidRDefault="008327BC" w:rsidP="004E7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C55" w:rsidRDefault="004E7C55" w:rsidP="004E7C55">
    <w:pPr>
      <w:pStyle w:val="Zhlav"/>
      <w:jc w:val="center"/>
    </w:pPr>
    <w:r w:rsidRPr="00860284">
      <w:rPr>
        <w:noProof/>
        <w:lang w:eastAsia="cs-CZ"/>
      </w:rPr>
      <w:drawing>
        <wp:inline distT="0" distB="0" distL="0" distR="0" wp14:anchorId="79B9E8B0" wp14:editId="6C209EFF">
          <wp:extent cx="3760967" cy="938254"/>
          <wp:effectExtent l="0" t="0" r="0" b="0"/>
          <wp:docPr id="1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2"/>
                  <pic:cNvPicPr/>
                </pic:nvPicPr>
                <pic:blipFill rotWithShape="1">
                  <a:blip r:embed="rId1"/>
                  <a:srcRect l="56119" t="21367" r="17457" b="62963"/>
                  <a:stretch/>
                </pic:blipFill>
                <pic:spPr bwMode="auto">
                  <a:xfrm>
                    <a:off x="0" y="0"/>
                    <a:ext cx="3772255" cy="941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22CA"/>
    <w:multiLevelType w:val="hybridMultilevel"/>
    <w:tmpl w:val="2EC82438"/>
    <w:lvl w:ilvl="0" w:tplc="6E9A7468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  <w:color w:val="000000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982470"/>
    <w:multiLevelType w:val="hybridMultilevel"/>
    <w:tmpl w:val="E6C6DA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A5852"/>
    <w:multiLevelType w:val="hybridMultilevel"/>
    <w:tmpl w:val="9A5C4A7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4212A"/>
    <w:multiLevelType w:val="multilevel"/>
    <w:tmpl w:val="E4D68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3511C3"/>
    <w:multiLevelType w:val="hybridMultilevel"/>
    <w:tmpl w:val="4CACE06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596A9E"/>
    <w:multiLevelType w:val="hybridMultilevel"/>
    <w:tmpl w:val="D84EAB8A"/>
    <w:lvl w:ilvl="0" w:tplc="996062B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6C78E1"/>
    <w:multiLevelType w:val="hybridMultilevel"/>
    <w:tmpl w:val="4CACE06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533043"/>
    <w:multiLevelType w:val="hybridMultilevel"/>
    <w:tmpl w:val="4CACE06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7F0E99"/>
    <w:multiLevelType w:val="hybridMultilevel"/>
    <w:tmpl w:val="AACE2956"/>
    <w:lvl w:ilvl="0" w:tplc="26DE9F2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2B55196"/>
    <w:multiLevelType w:val="hybridMultilevel"/>
    <w:tmpl w:val="AC42EEDC"/>
    <w:lvl w:ilvl="0" w:tplc="2A6A820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3277E88"/>
    <w:multiLevelType w:val="hybridMultilevel"/>
    <w:tmpl w:val="6532C24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E30183"/>
    <w:multiLevelType w:val="hybridMultilevel"/>
    <w:tmpl w:val="4C6AFB0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695736"/>
    <w:multiLevelType w:val="hybridMultilevel"/>
    <w:tmpl w:val="B106C41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DE7981"/>
    <w:multiLevelType w:val="hybridMultilevel"/>
    <w:tmpl w:val="4CACE06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A43DA0"/>
    <w:multiLevelType w:val="hybridMultilevel"/>
    <w:tmpl w:val="4CACE06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E922A7"/>
    <w:multiLevelType w:val="hybridMultilevel"/>
    <w:tmpl w:val="9A5C4A7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1E602F"/>
    <w:multiLevelType w:val="hybridMultilevel"/>
    <w:tmpl w:val="CB88CE9E"/>
    <w:lvl w:ilvl="0" w:tplc="996062B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8A1009"/>
    <w:multiLevelType w:val="multilevel"/>
    <w:tmpl w:val="CA0A8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61E5A16"/>
    <w:multiLevelType w:val="hybridMultilevel"/>
    <w:tmpl w:val="02AA7B68"/>
    <w:lvl w:ilvl="0" w:tplc="8C1C9F8A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CB36BEA"/>
    <w:multiLevelType w:val="multilevel"/>
    <w:tmpl w:val="90B04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D4C487F"/>
    <w:multiLevelType w:val="hybridMultilevel"/>
    <w:tmpl w:val="1F729838"/>
    <w:lvl w:ilvl="0" w:tplc="09289C9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67E079E"/>
    <w:multiLevelType w:val="multilevel"/>
    <w:tmpl w:val="D87CA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3E361DF"/>
    <w:multiLevelType w:val="multilevel"/>
    <w:tmpl w:val="D8B2D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42D1ABD"/>
    <w:multiLevelType w:val="hybridMultilevel"/>
    <w:tmpl w:val="9A5C4A7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1A4972"/>
    <w:multiLevelType w:val="hybridMultilevel"/>
    <w:tmpl w:val="4D2621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B7146B"/>
    <w:multiLevelType w:val="hybridMultilevel"/>
    <w:tmpl w:val="9A5C4A7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94407B"/>
    <w:multiLevelType w:val="hybridMultilevel"/>
    <w:tmpl w:val="9A5C4A7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E74FCC"/>
    <w:multiLevelType w:val="multilevel"/>
    <w:tmpl w:val="397EF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C74748F"/>
    <w:multiLevelType w:val="hybridMultilevel"/>
    <w:tmpl w:val="4CACE06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A33A68"/>
    <w:multiLevelType w:val="hybridMultilevel"/>
    <w:tmpl w:val="A9C2F390"/>
    <w:lvl w:ilvl="0" w:tplc="0405000F">
      <w:start w:val="1"/>
      <w:numFmt w:val="decimal"/>
      <w:lvlText w:val="%1."/>
      <w:lvlJc w:val="left"/>
      <w:pPr>
        <w:ind w:left="1368" w:hanging="360"/>
      </w:pPr>
    </w:lvl>
    <w:lvl w:ilvl="1" w:tplc="04050019" w:tentative="1">
      <w:start w:val="1"/>
      <w:numFmt w:val="lowerLetter"/>
      <w:lvlText w:val="%2."/>
      <w:lvlJc w:val="left"/>
      <w:pPr>
        <w:ind w:left="2088" w:hanging="360"/>
      </w:pPr>
    </w:lvl>
    <w:lvl w:ilvl="2" w:tplc="0405001B" w:tentative="1">
      <w:start w:val="1"/>
      <w:numFmt w:val="lowerRoman"/>
      <w:lvlText w:val="%3."/>
      <w:lvlJc w:val="right"/>
      <w:pPr>
        <w:ind w:left="2808" w:hanging="180"/>
      </w:pPr>
    </w:lvl>
    <w:lvl w:ilvl="3" w:tplc="0405000F" w:tentative="1">
      <w:start w:val="1"/>
      <w:numFmt w:val="decimal"/>
      <w:lvlText w:val="%4."/>
      <w:lvlJc w:val="left"/>
      <w:pPr>
        <w:ind w:left="3528" w:hanging="360"/>
      </w:pPr>
    </w:lvl>
    <w:lvl w:ilvl="4" w:tplc="04050019" w:tentative="1">
      <w:start w:val="1"/>
      <w:numFmt w:val="lowerLetter"/>
      <w:lvlText w:val="%5."/>
      <w:lvlJc w:val="left"/>
      <w:pPr>
        <w:ind w:left="4248" w:hanging="360"/>
      </w:pPr>
    </w:lvl>
    <w:lvl w:ilvl="5" w:tplc="0405001B" w:tentative="1">
      <w:start w:val="1"/>
      <w:numFmt w:val="lowerRoman"/>
      <w:lvlText w:val="%6."/>
      <w:lvlJc w:val="right"/>
      <w:pPr>
        <w:ind w:left="4968" w:hanging="180"/>
      </w:pPr>
    </w:lvl>
    <w:lvl w:ilvl="6" w:tplc="0405000F" w:tentative="1">
      <w:start w:val="1"/>
      <w:numFmt w:val="decimal"/>
      <w:lvlText w:val="%7."/>
      <w:lvlJc w:val="left"/>
      <w:pPr>
        <w:ind w:left="5688" w:hanging="360"/>
      </w:pPr>
    </w:lvl>
    <w:lvl w:ilvl="7" w:tplc="04050019" w:tentative="1">
      <w:start w:val="1"/>
      <w:numFmt w:val="lowerLetter"/>
      <w:lvlText w:val="%8."/>
      <w:lvlJc w:val="left"/>
      <w:pPr>
        <w:ind w:left="6408" w:hanging="360"/>
      </w:pPr>
    </w:lvl>
    <w:lvl w:ilvl="8" w:tplc="0405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30" w15:restartNumberingAfterBreak="0">
    <w:nsid w:val="73497B37"/>
    <w:multiLevelType w:val="hybridMultilevel"/>
    <w:tmpl w:val="25E2A95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79461A"/>
    <w:multiLevelType w:val="hybridMultilevel"/>
    <w:tmpl w:val="DC1CD5A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B32055"/>
    <w:multiLevelType w:val="hybridMultilevel"/>
    <w:tmpl w:val="4CACE06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5A37B1"/>
    <w:multiLevelType w:val="hybridMultilevel"/>
    <w:tmpl w:val="4CACE06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31519D"/>
    <w:multiLevelType w:val="hybridMultilevel"/>
    <w:tmpl w:val="DE04E1E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5857C3"/>
    <w:multiLevelType w:val="hybridMultilevel"/>
    <w:tmpl w:val="EAA8CC56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4"/>
  </w:num>
  <w:num w:numId="3">
    <w:abstractNumId w:val="28"/>
  </w:num>
  <w:num w:numId="4">
    <w:abstractNumId w:val="6"/>
  </w:num>
  <w:num w:numId="5">
    <w:abstractNumId w:val="4"/>
  </w:num>
  <w:num w:numId="6">
    <w:abstractNumId w:val="1"/>
  </w:num>
  <w:num w:numId="7">
    <w:abstractNumId w:val="7"/>
  </w:num>
  <w:num w:numId="8">
    <w:abstractNumId w:val="14"/>
  </w:num>
  <w:num w:numId="9">
    <w:abstractNumId w:val="31"/>
  </w:num>
  <w:num w:numId="10">
    <w:abstractNumId w:val="13"/>
  </w:num>
  <w:num w:numId="11">
    <w:abstractNumId w:val="35"/>
  </w:num>
  <w:num w:numId="12">
    <w:abstractNumId w:val="8"/>
  </w:num>
  <w:num w:numId="13">
    <w:abstractNumId w:val="26"/>
  </w:num>
  <w:num w:numId="14">
    <w:abstractNumId w:val="20"/>
  </w:num>
  <w:num w:numId="15">
    <w:abstractNumId w:val="12"/>
  </w:num>
  <w:num w:numId="16">
    <w:abstractNumId w:val="10"/>
  </w:num>
  <w:num w:numId="17">
    <w:abstractNumId w:val="18"/>
  </w:num>
  <w:num w:numId="18">
    <w:abstractNumId w:val="33"/>
  </w:num>
  <w:num w:numId="19">
    <w:abstractNumId w:val="9"/>
  </w:num>
  <w:num w:numId="20">
    <w:abstractNumId w:val="11"/>
  </w:num>
  <w:num w:numId="21">
    <w:abstractNumId w:val="3"/>
  </w:num>
  <w:num w:numId="22">
    <w:abstractNumId w:val="17"/>
  </w:num>
  <w:num w:numId="23">
    <w:abstractNumId w:val="29"/>
  </w:num>
  <w:num w:numId="24">
    <w:abstractNumId w:val="16"/>
  </w:num>
  <w:num w:numId="25">
    <w:abstractNumId w:val="5"/>
  </w:num>
  <w:num w:numId="26">
    <w:abstractNumId w:val="21"/>
  </w:num>
  <w:num w:numId="27">
    <w:abstractNumId w:val="19"/>
  </w:num>
  <w:num w:numId="28">
    <w:abstractNumId w:val="22"/>
  </w:num>
  <w:num w:numId="29">
    <w:abstractNumId w:val="27"/>
  </w:num>
  <w:num w:numId="30">
    <w:abstractNumId w:val="2"/>
  </w:num>
  <w:num w:numId="31">
    <w:abstractNumId w:val="15"/>
  </w:num>
  <w:num w:numId="32">
    <w:abstractNumId w:val="23"/>
  </w:num>
  <w:num w:numId="33">
    <w:abstractNumId w:val="25"/>
  </w:num>
  <w:num w:numId="34">
    <w:abstractNumId w:val="0"/>
  </w:num>
  <w:num w:numId="35">
    <w:abstractNumId w:val="30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573"/>
    <w:rsid w:val="00013744"/>
    <w:rsid w:val="00021B13"/>
    <w:rsid w:val="00065077"/>
    <w:rsid w:val="00071556"/>
    <w:rsid w:val="000752A3"/>
    <w:rsid w:val="000B46C5"/>
    <w:rsid w:val="000B4CE5"/>
    <w:rsid w:val="000B5125"/>
    <w:rsid w:val="000C61E9"/>
    <w:rsid w:val="000C6C29"/>
    <w:rsid w:val="00125156"/>
    <w:rsid w:val="001306C7"/>
    <w:rsid w:val="00176C27"/>
    <w:rsid w:val="00183C65"/>
    <w:rsid w:val="001869FA"/>
    <w:rsid w:val="00187B01"/>
    <w:rsid w:val="001A1B7A"/>
    <w:rsid w:val="001C0C1C"/>
    <w:rsid w:val="001E16AA"/>
    <w:rsid w:val="001F56FA"/>
    <w:rsid w:val="00272916"/>
    <w:rsid w:val="00275FA4"/>
    <w:rsid w:val="00282C78"/>
    <w:rsid w:val="002957D7"/>
    <w:rsid w:val="003120B0"/>
    <w:rsid w:val="00323356"/>
    <w:rsid w:val="00334310"/>
    <w:rsid w:val="003350E4"/>
    <w:rsid w:val="00370D77"/>
    <w:rsid w:val="0038266B"/>
    <w:rsid w:val="003D2387"/>
    <w:rsid w:val="003E632A"/>
    <w:rsid w:val="003F60C3"/>
    <w:rsid w:val="003F687D"/>
    <w:rsid w:val="00411D0E"/>
    <w:rsid w:val="00423F50"/>
    <w:rsid w:val="004267BF"/>
    <w:rsid w:val="004324B8"/>
    <w:rsid w:val="00432DCE"/>
    <w:rsid w:val="00452B7B"/>
    <w:rsid w:val="004714A8"/>
    <w:rsid w:val="00487E09"/>
    <w:rsid w:val="004A1B84"/>
    <w:rsid w:val="004A2374"/>
    <w:rsid w:val="004A3041"/>
    <w:rsid w:val="004B18CE"/>
    <w:rsid w:val="004B65C9"/>
    <w:rsid w:val="004C367E"/>
    <w:rsid w:val="004E7C55"/>
    <w:rsid w:val="004F535C"/>
    <w:rsid w:val="004F65A5"/>
    <w:rsid w:val="00500CCE"/>
    <w:rsid w:val="0050148B"/>
    <w:rsid w:val="00511746"/>
    <w:rsid w:val="00520E7D"/>
    <w:rsid w:val="005313B2"/>
    <w:rsid w:val="005314B7"/>
    <w:rsid w:val="00532573"/>
    <w:rsid w:val="005519E7"/>
    <w:rsid w:val="005550B2"/>
    <w:rsid w:val="00585869"/>
    <w:rsid w:val="005A360C"/>
    <w:rsid w:val="005B6426"/>
    <w:rsid w:val="005C6C91"/>
    <w:rsid w:val="005D0E32"/>
    <w:rsid w:val="006154E5"/>
    <w:rsid w:val="00620DC9"/>
    <w:rsid w:val="00625F67"/>
    <w:rsid w:val="006460D3"/>
    <w:rsid w:val="00653FE8"/>
    <w:rsid w:val="00664430"/>
    <w:rsid w:val="006B2B71"/>
    <w:rsid w:val="006D59FA"/>
    <w:rsid w:val="006F258A"/>
    <w:rsid w:val="00705F94"/>
    <w:rsid w:val="00763C96"/>
    <w:rsid w:val="007A4A78"/>
    <w:rsid w:val="007A51D6"/>
    <w:rsid w:val="007C04BD"/>
    <w:rsid w:val="007C2627"/>
    <w:rsid w:val="007D0B0C"/>
    <w:rsid w:val="007E40DE"/>
    <w:rsid w:val="00803D73"/>
    <w:rsid w:val="00805D94"/>
    <w:rsid w:val="00823E20"/>
    <w:rsid w:val="008327BC"/>
    <w:rsid w:val="00844471"/>
    <w:rsid w:val="00846587"/>
    <w:rsid w:val="0086030B"/>
    <w:rsid w:val="008B04D0"/>
    <w:rsid w:val="008F702B"/>
    <w:rsid w:val="00905751"/>
    <w:rsid w:val="00955C90"/>
    <w:rsid w:val="0096676B"/>
    <w:rsid w:val="00990243"/>
    <w:rsid w:val="009A033B"/>
    <w:rsid w:val="009A1E5B"/>
    <w:rsid w:val="009E326D"/>
    <w:rsid w:val="009E7179"/>
    <w:rsid w:val="009F239F"/>
    <w:rsid w:val="009F4086"/>
    <w:rsid w:val="009F746D"/>
    <w:rsid w:val="00A47EAE"/>
    <w:rsid w:val="00A527E6"/>
    <w:rsid w:val="00A84B5D"/>
    <w:rsid w:val="00A9356C"/>
    <w:rsid w:val="00AF02AD"/>
    <w:rsid w:val="00AF7498"/>
    <w:rsid w:val="00B0591F"/>
    <w:rsid w:val="00B37AAE"/>
    <w:rsid w:val="00B475AA"/>
    <w:rsid w:val="00B52738"/>
    <w:rsid w:val="00B55783"/>
    <w:rsid w:val="00B85B22"/>
    <w:rsid w:val="00BA0921"/>
    <w:rsid w:val="00BC5C3E"/>
    <w:rsid w:val="00BE383C"/>
    <w:rsid w:val="00C07CCC"/>
    <w:rsid w:val="00C14EC9"/>
    <w:rsid w:val="00C344B6"/>
    <w:rsid w:val="00C45DE4"/>
    <w:rsid w:val="00C51B71"/>
    <w:rsid w:val="00C6719B"/>
    <w:rsid w:val="00C671FE"/>
    <w:rsid w:val="00C6761E"/>
    <w:rsid w:val="00C72EFC"/>
    <w:rsid w:val="00C871AE"/>
    <w:rsid w:val="00CB1ABD"/>
    <w:rsid w:val="00CB39D9"/>
    <w:rsid w:val="00D03C00"/>
    <w:rsid w:val="00D27D8F"/>
    <w:rsid w:val="00D314D9"/>
    <w:rsid w:val="00D84A98"/>
    <w:rsid w:val="00DC5D49"/>
    <w:rsid w:val="00DD7E8F"/>
    <w:rsid w:val="00E239F4"/>
    <w:rsid w:val="00E41AE7"/>
    <w:rsid w:val="00E52578"/>
    <w:rsid w:val="00E62131"/>
    <w:rsid w:val="00E65AD2"/>
    <w:rsid w:val="00E7064E"/>
    <w:rsid w:val="00E86B4C"/>
    <w:rsid w:val="00E86C1A"/>
    <w:rsid w:val="00EB1572"/>
    <w:rsid w:val="00EE0837"/>
    <w:rsid w:val="00EE3014"/>
    <w:rsid w:val="00EF2F05"/>
    <w:rsid w:val="00F06B07"/>
    <w:rsid w:val="00F2467A"/>
    <w:rsid w:val="00F41FA8"/>
    <w:rsid w:val="00F5233B"/>
    <w:rsid w:val="00F82213"/>
    <w:rsid w:val="00FC7864"/>
    <w:rsid w:val="00FE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EAA567"/>
  <w15:docId w15:val="{85302F7F-C7AE-4370-8751-0B419EB62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E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7C55"/>
  </w:style>
  <w:style w:type="paragraph" w:styleId="Zpat">
    <w:name w:val="footer"/>
    <w:basedOn w:val="Normln"/>
    <w:link w:val="ZpatChar"/>
    <w:uiPriority w:val="99"/>
    <w:unhideWhenUsed/>
    <w:rsid w:val="004E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7C55"/>
  </w:style>
  <w:style w:type="paragraph" w:styleId="Textbubliny">
    <w:name w:val="Balloon Text"/>
    <w:basedOn w:val="Normln"/>
    <w:link w:val="TextbublinyChar"/>
    <w:uiPriority w:val="99"/>
    <w:semiHidden/>
    <w:unhideWhenUsed/>
    <w:rsid w:val="004E7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7C5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671FE"/>
    <w:pPr>
      <w:ind w:left="720"/>
      <w:contextualSpacing/>
    </w:pPr>
  </w:style>
  <w:style w:type="table" w:styleId="Mkatabulky">
    <w:name w:val="Table Grid"/>
    <w:basedOn w:val="Normlntabulka"/>
    <w:uiPriority w:val="59"/>
    <w:rsid w:val="00C671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AF7498"/>
    <w:rPr>
      <w:color w:val="0000FF" w:themeColor="hyperlink"/>
      <w:u w:val="single"/>
    </w:rPr>
  </w:style>
  <w:style w:type="paragraph" w:customStyle="1" w:styleId="paragraph">
    <w:name w:val="paragraph"/>
    <w:basedOn w:val="Normln"/>
    <w:rsid w:val="00186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1869FA"/>
  </w:style>
  <w:style w:type="character" w:customStyle="1" w:styleId="eop">
    <w:name w:val="eop"/>
    <w:basedOn w:val="Standardnpsmoodstavce"/>
    <w:rsid w:val="001869FA"/>
  </w:style>
  <w:style w:type="character" w:customStyle="1" w:styleId="spellingerror">
    <w:name w:val="spellingerror"/>
    <w:basedOn w:val="Standardnpsmoodstavce"/>
    <w:rsid w:val="001A1B7A"/>
  </w:style>
  <w:style w:type="paragraph" w:styleId="Bezmezer">
    <w:name w:val="No Spacing"/>
    <w:uiPriority w:val="1"/>
    <w:qFormat/>
    <w:rsid w:val="003350E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2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2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2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umperskyvenkov.cz/projekty/dalsi-realizovane-projekty-mas/map-vzdelavani/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43411-1E3D-4FD8-8E2D-0760C1F21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652</Words>
  <Characters>3850</Characters>
  <Application>Microsoft Office Word</Application>
  <DocSecurity>0</DocSecurity>
  <Lines>32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 Horní Pomoraví o.p.s.</Company>
  <LinksUpToDate>false</LinksUpToDate>
  <CharactersWithSpaces>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Anna Bartošová</dc:creator>
  <cp:lastModifiedBy>HP</cp:lastModifiedBy>
  <cp:revision>5</cp:revision>
  <cp:lastPrinted>2016-04-26T07:33:00Z</cp:lastPrinted>
  <dcterms:created xsi:type="dcterms:W3CDTF">2022-06-10T10:45:00Z</dcterms:created>
  <dcterms:modified xsi:type="dcterms:W3CDTF">2022-06-14T10:23:00Z</dcterms:modified>
</cp:coreProperties>
</file>